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AD01" w14:textId="62A518EB" w:rsidR="00E4284B" w:rsidRPr="00821308" w:rsidRDefault="00E4284B" w:rsidP="00F77D49">
      <w:pPr>
        <w:tabs>
          <w:tab w:val="left" w:pos="3618"/>
          <w:tab w:val="left" w:pos="6228"/>
          <w:tab w:val="left" w:pos="7741"/>
          <w:tab w:val="left" w:pos="9001"/>
          <w:tab w:val="left" w:pos="10261"/>
        </w:tabs>
        <w:spacing w:after="0" w:line="240" w:lineRule="auto"/>
        <w:ind w:left="-90"/>
        <w:rPr>
          <w:rFonts w:asciiTheme="majorHAnsi" w:eastAsia="Times New Roman" w:hAnsiTheme="majorHAnsi" w:cstheme="majorHAnsi"/>
          <w:sz w:val="24"/>
          <w:szCs w:val="24"/>
        </w:rPr>
      </w:pPr>
      <w:r w:rsidRPr="00821308">
        <w:rPr>
          <w:rFonts w:asciiTheme="majorHAnsi" w:eastAsia="Times New Roman" w:hAnsiTheme="majorHAnsi" w:cstheme="majorHAnsi"/>
          <w:color w:val="000000"/>
          <w:sz w:val="24"/>
          <w:szCs w:val="24"/>
        </w:rPr>
        <w:t>County of San Diego HHSA Behavioral Health Services</w:t>
      </w:r>
    </w:p>
    <w:p w14:paraId="30A273F1" w14:textId="604E2410" w:rsidR="00191B6C" w:rsidRPr="00E97EA6" w:rsidRDefault="00E4284B" w:rsidP="00191B6C">
      <w:pPr>
        <w:tabs>
          <w:tab w:val="left" w:pos="3618"/>
          <w:tab w:val="left" w:pos="6228"/>
          <w:tab w:val="left" w:pos="7741"/>
          <w:tab w:val="left" w:pos="9001"/>
          <w:tab w:val="left" w:pos="10261"/>
        </w:tabs>
        <w:spacing w:after="0" w:line="240" w:lineRule="auto"/>
        <w:ind w:left="-90"/>
        <w:rPr>
          <w:rFonts w:asciiTheme="majorHAnsi" w:eastAsia="Times New Roman" w:hAnsiTheme="majorHAnsi" w:cstheme="majorBidi"/>
          <w:b/>
          <w:bCs/>
          <w:color w:val="4472C4" w:themeColor="accent1"/>
          <w:sz w:val="28"/>
          <w:szCs w:val="28"/>
        </w:rPr>
      </w:pPr>
      <w:r w:rsidRPr="00E97EA6">
        <w:rPr>
          <w:rFonts w:asciiTheme="majorHAnsi" w:eastAsia="Times New Roman" w:hAnsiTheme="majorHAnsi" w:cstheme="majorBidi"/>
          <w:b/>
          <w:bCs/>
          <w:color w:val="4472C4" w:themeColor="accent1"/>
          <w:sz w:val="28"/>
          <w:szCs w:val="28"/>
        </w:rPr>
        <w:t>Certified Peer Support S</w:t>
      </w:r>
      <w:r w:rsidR="00442D72" w:rsidRPr="00E97EA6">
        <w:rPr>
          <w:rFonts w:asciiTheme="majorHAnsi" w:eastAsia="Times New Roman" w:hAnsiTheme="majorHAnsi" w:cstheme="majorBidi"/>
          <w:b/>
          <w:bCs/>
          <w:color w:val="4472C4" w:themeColor="accent1"/>
          <w:sz w:val="28"/>
          <w:szCs w:val="28"/>
        </w:rPr>
        <w:t>pecialist S</w:t>
      </w:r>
      <w:r w:rsidRPr="00E97EA6">
        <w:rPr>
          <w:rFonts w:asciiTheme="majorHAnsi" w:eastAsia="Times New Roman" w:hAnsiTheme="majorHAnsi" w:cstheme="majorBidi"/>
          <w:b/>
          <w:bCs/>
          <w:color w:val="4472C4" w:themeColor="accent1"/>
          <w:sz w:val="28"/>
          <w:szCs w:val="28"/>
        </w:rPr>
        <w:t>ervice</w:t>
      </w:r>
      <w:r w:rsidR="00442D72" w:rsidRPr="00E97EA6">
        <w:rPr>
          <w:rFonts w:asciiTheme="majorHAnsi" w:eastAsia="Times New Roman" w:hAnsiTheme="majorHAnsi" w:cstheme="majorBidi"/>
          <w:b/>
          <w:bCs/>
          <w:color w:val="4472C4" w:themeColor="accent1"/>
          <w:sz w:val="28"/>
          <w:szCs w:val="28"/>
        </w:rPr>
        <w:t xml:space="preserve">s </w:t>
      </w:r>
    </w:p>
    <w:p w14:paraId="2887BC18" w14:textId="77777777" w:rsidR="00191B6C" w:rsidRDefault="00191B6C" w:rsidP="00191B6C">
      <w:pPr>
        <w:tabs>
          <w:tab w:val="left" w:pos="3618"/>
          <w:tab w:val="left" w:pos="6228"/>
          <w:tab w:val="left" w:pos="7741"/>
          <w:tab w:val="left" w:pos="9001"/>
          <w:tab w:val="left" w:pos="10261"/>
        </w:tabs>
        <w:spacing w:after="0" w:line="240" w:lineRule="auto"/>
        <w:ind w:left="-90"/>
        <w:rPr>
          <w:rFonts w:asciiTheme="majorHAnsi" w:eastAsia="Times New Roman" w:hAnsiTheme="majorHAnsi" w:cstheme="majorBidi"/>
          <w:b/>
          <w:bCs/>
          <w:color w:val="000000"/>
          <w:sz w:val="28"/>
          <w:szCs w:val="28"/>
        </w:rPr>
      </w:pPr>
    </w:p>
    <w:p w14:paraId="482E0E84" w14:textId="7EFA5799" w:rsidR="00A152F9" w:rsidRPr="00021F02" w:rsidRDefault="00F17478" w:rsidP="00191B6C">
      <w:pPr>
        <w:tabs>
          <w:tab w:val="left" w:pos="3618"/>
          <w:tab w:val="left" w:pos="6228"/>
          <w:tab w:val="left" w:pos="7741"/>
          <w:tab w:val="left" w:pos="9001"/>
          <w:tab w:val="left" w:pos="10261"/>
        </w:tabs>
        <w:spacing w:after="0" w:line="240" w:lineRule="auto"/>
        <w:ind w:left="-90"/>
      </w:pPr>
      <w:r w:rsidRPr="00021F02">
        <w:t xml:space="preserve">County of San Diego </w:t>
      </w:r>
      <w:r w:rsidR="00922928" w:rsidRPr="00021F02">
        <w:t xml:space="preserve">Behavioral Health Services (BHS) supports </w:t>
      </w:r>
      <w:r w:rsidR="009B4D94" w:rsidRPr="00021F02">
        <w:t xml:space="preserve">the </w:t>
      </w:r>
      <w:r w:rsidR="00922928" w:rsidRPr="00021F02">
        <w:t xml:space="preserve">implementation of peer support services as a </w:t>
      </w:r>
      <w:r w:rsidR="00922928" w:rsidRPr="00021F02">
        <w:rPr>
          <w:b/>
          <w:bCs/>
        </w:rPr>
        <w:t>new benefit</w:t>
      </w:r>
      <w:r w:rsidR="00922928" w:rsidRPr="00021F02">
        <w:t xml:space="preserve"> within BHS programs and envisions optimization of the Certified Peer Support Specialist role across all levels of service. </w:t>
      </w:r>
      <w:r w:rsidR="000945FA" w:rsidRPr="00021F02">
        <w:t>P</w:t>
      </w:r>
      <w:r w:rsidR="00922928" w:rsidRPr="00021F02">
        <w:t xml:space="preserve">rogram staff members </w:t>
      </w:r>
      <w:r w:rsidR="000945FA" w:rsidRPr="00021F02">
        <w:t xml:space="preserve">that have been identified for </w:t>
      </w:r>
      <w:r w:rsidR="00922928" w:rsidRPr="00021F02">
        <w:t xml:space="preserve">positions that </w:t>
      </w:r>
      <w:r w:rsidR="00922928" w:rsidRPr="00021F02">
        <w:rPr>
          <w:u w:val="single"/>
        </w:rPr>
        <w:t>require</w:t>
      </w:r>
      <w:r w:rsidR="00922928" w:rsidRPr="00021F02">
        <w:t xml:space="preserve"> behavioral health lived experience must be trained and certified per the process defined on the </w:t>
      </w:r>
      <w:hyperlink r:id="rId10" w:history="1">
        <w:r w:rsidR="00922928" w:rsidRPr="00021F02">
          <w:rPr>
            <w:rStyle w:val="Hyperlink"/>
            <w:color w:val="4472C4"/>
          </w:rPr>
          <w:t>CalMHSA</w:t>
        </w:r>
      </w:hyperlink>
      <w:r w:rsidR="00922928" w:rsidRPr="00021F02">
        <w:rPr>
          <w:color w:val="548235"/>
        </w:rPr>
        <w:t xml:space="preserve"> </w:t>
      </w:r>
      <w:r w:rsidR="00922928" w:rsidRPr="00021F02">
        <w:t xml:space="preserve">website. </w:t>
      </w:r>
      <w:r w:rsidR="00991C3C" w:rsidRPr="00021F02">
        <w:t xml:space="preserve">Programs may hire individuals working toward peer certification within </w:t>
      </w:r>
      <w:r w:rsidR="009F60E2" w:rsidRPr="00021F02">
        <w:t xml:space="preserve">90 days of hire. COR approval is needed for situations that the timeline cannot be met by a peer. </w:t>
      </w:r>
    </w:p>
    <w:p w14:paraId="275CEA18" w14:textId="77777777" w:rsidR="00AF7A4C" w:rsidRPr="00191B6C" w:rsidRDefault="00AF7A4C" w:rsidP="00191B6C">
      <w:pPr>
        <w:tabs>
          <w:tab w:val="left" w:pos="3618"/>
          <w:tab w:val="left" w:pos="6228"/>
          <w:tab w:val="left" w:pos="7741"/>
          <w:tab w:val="left" w:pos="9001"/>
          <w:tab w:val="left" w:pos="10261"/>
        </w:tabs>
        <w:spacing w:after="0" w:line="240" w:lineRule="auto"/>
        <w:ind w:left="-90"/>
        <w:rPr>
          <w:rFonts w:asciiTheme="majorHAnsi" w:eastAsia="Times New Roman" w:hAnsiTheme="majorHAnsi" w:cstheme="majorBidi"/>
          <w:b/>
          <w:bCs/>
          <w:color w:val="000000"/>
          <w:sz w:val="28"/>
          <w:szCs w:val="28"/>
        </w:rPr>
      </w:pPr>
    </w:p>
    <w:p w14:paraId="0BAA0DCA" w14:textId="7203AD8A" w:rsidR="0097288C" w:rsidRPr="00AF7A4C" w:rsidRDefault="00191B6C" w:rsidP="00F77D49">
      <w:pPr>
        <w:tabs>
          <w:tab w:val="left" w:pos="3618"/>
          <w:tab w:val="left" w:pos="6228"/>
          <w:tab w:val="left" w:pos="7741"/>
          <w:tab w:val="left" w:pos="9001"/>
          <w:tab w:val="left" w:pos="10261"/>
        </w:tabs>
        <w:spacing w:after="0" w:line="240" w:lineRule="auto"/>
        <w:ind w:left="-90"/>
        <w:rPr>
          <w:rFonts w:asciiTheme="majorHAnsi" w:eastAsia="Times New Roman" w:hAnsiTheme="majorHAnsi" w:cstheme="majorHAnsi"/>
          <w:b/>
          <w:bCs/>
          <w:color w:val="000000"/>
          <w:sz w:val="20"/>
          <w:szCs w:val="20"/>
        </w:rPr>
      </w:pPr>
      <w:r w:rsidRPr="00AF7A4C">
        <w:rPr>
          <w:rFonts w:asciiTheme="majorHAnsi" w:eastAsia="Times New Roman" w:hAnsiTheme="majorHAnsi" w:cstheme="majorHAnsi"/>
          <w:b/>
          <w:bCs/>
          <w:color w:val="000000"/>
          <w:sz w:val="20"/>
          <w:szCs w:val="20"/>
        </w:rPr>
        <w:t xml:space="preserve">Training Requirements effective </w:t>
      </w:r>
      <w:r w:rsidR="00E4284B" w:rsidRPr="00AF7A4C">
        <w:rPr>
          <w:rFonts w:asciiTheme="majorHAnsi" w:eastAsia="Times New Roman" w:hAnsiTheme="majorHAnsi" w:cstheme="majorHAnsi"/>
          <w:b/>
          <w:bCs/>
          <w:color w:val="000000"/>
          <w:sz w:val="20"/>
          <w:szCs w:val="20"/>
        </w:rPr>
        <w:t>FY2023-2024</w:t>
      </w:r>
      <w:r w:rsidR="00850A32" w:rsidRPr="00AF7A4C">
        <w:rPr>
          <w:rFonts w:asciiTheme="majorHAnsi" w:eastAsia="Times New Roman" w:hAnsiTheme="majorHAnsi" w:cstheme="majorHAnsi"/>
          <w:b/>
          <w:bCs/>
          <w:color w:val="000000"/>
          <w:sz w:val="20"/>
          <w:szCs w:val="20"/>
        </w:rPr>
        <w:t xml:space="preserve"> </w:t>
      </w:r>
    </w:p>
    <w:tbl>
      <w:tblPr>
        <w:tblStyle w:val="ListTable7Colorful-Accent1"/>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2250"/>
        <w:gridCol w:w="2340"/>
        <w:gridCol w:w="3780"/>
        <w:gridCol w:w="5670"/>
      </w:tblGrid>
      <w:tr w:rsidR="005E71A0" w:rsidRPr="00BD041E" w14:paraId="726FB400" w14:textId="77777777" w:rsidTr="00021F02">
        <w:trPr>
          <w:cnfStyle w:val="100000000000" w:firstRow="1" w:lastRow="0" w:firstColumn="0" w:lastColumn="0" w:oddVBand="0" w:evenVBand="0" w:oddHBand="0" w:evenHBand="0" w:firstRowFirstColumn="0" w:firstRowLastColumn="0" w:lastRowFirstColumn="0" w:lastRowLastColumn="0"/>
          <w:trHeight w:val="233"/>
          <w:tblHeader/>
        </w:trPr>
        <w:tc>
          <w:tcPr>
            <w:cnfStyle w:val="001000000100" w:firstRow="0" w:lastRow="0" w:firstColumn="1" w:lastColumn="0" w:oddVBand="0" w:evenVBand="0" w:oddHBand="0" w:evenHBand="0" w:firstRowFirstColumn="1" w:firstRowLastColumn="0" w:lastRowFirstColumn="0" w:lastRowLastColumn="0"/>
            <w:tcW w:w="468" w:type="dxa"/>
            <w:hideMark/>
          </w:tcPr>
          <w:p w14:paraId="57007655" w14:textId="25555E6C" w:rsidR="005E71A0" w:rsidRPr="00700038" w:rsidRDefault="005E71A0" w:rsidP="00BD041E">
            <w:pPr>
              <w:ind w:right="-7"/>
              <w:jc w:val="center"/>
              <w:rPr>
                <w:rFonts w:asciiTheme="minorHAnsi" w:hAnsiTheme="minorHAnsi" w:cstheme="minorHAnsi"/>
                <w:sz w:val="18"/>
                <w:szCs w:val="18"/>
              </w:rPr>
            </w:pPr>
          </w:p>
        </w:tc>
        <w:tc>
          <w:tcPr>
            <w:tcW w:w="2250" w:type="dxa"/>
            <w:hideMark/>
          </w:tcPr>
          <w:p w14:paraId="47C88D98" w14:textId="77777777" w:rsidR="005E71A0" w:rsidRPr="00E903B7" w:rsidRDefault="005E71A0" w:rsidP="00BD041E">
            <w:pPr>
              <w:ind w:left="-1" w:right="-1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E903B7">
              <w:rPr>
                <w:rFonts w:asciiTheme="minorHAnsi" w:hAnsiTheme="minorHAnsi" w:cstheme="minorHAnsi"/>
                <w:b/>
                <w:bCs/>
                <w:sz w:val="20"/>
                <w:szCs w:val="20"/>
              </w:rPr>
              <w:t>Training Requirement</w:t>
            </w:r>
          </w:p>
        </w:tc>
        <w:tc>
          <w:tcPr>
            <w:tcW w:w="2340" w:type="dxa"/>
            <w:hideMark/>
          </w:tcPr>
          <w:p w14:paraId="73ECDD94" w14:textId="1EA43F19" w:rsidR="005E71A0" w:rsidRPr="00E903B7" w:rsidRDefault="005E71A0" w:rsidP="00BD04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E903B7">
              <w:rPr>
                <w:rFonts w:asciiTheme="minorHAnsi" w:hAnsiTheme="minorHAnsi" w:cstheme="minorHAnsi"/>
                <w:b/>
                <w:bCs/>
                <w:sz w:val="20"/>
                <w:szCs w:val="20"/>
              </w:rPr>
              <w:t>Completion Date for new hires</w:t>
            </w:r>
          </w:p>
        </w:tc>
        <w:tc>
          <w:tcPr>
            <w:tcW w:w="3780" w:type="dxa"/>
            <w:hideMark/>
          </w:tcPr>
          <w:p w14:paraId="60FD5D0B" w14:textId="39D7FAAC" w:rsidR="005E71A0" w:rsidRPr="00E903B7" w:rsidRDefault="005E71A0" w:rsidP="00BD041E">
            <w:pPr>
              <w:ind w:left="-15"/>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E903B7">
              <w:rPr>
                <w:rFonts w:asciiTheme="minorHAnsi" w:hAnsiTheme="minorHAnsi" w:cstheme="minorHAnsi"/>
                <w:b/>
                <w:bCs/>
                <w:sz w:val="20"/>
                <w:szCs w:val="20"/>
              </w:rPr>
              <w:t>Training Frequency</w:t>
            </w:r>
          </w:p>
        </w:tc>
        <w:tc>
          <w:tcPr>
            <w:tcW w:w="5670" w:type="dxa"/>
            <w:hideMark/>
          </w:tcPr>
          <w:p w14:paraId="72E74696" w14:textId="77777777" w:rsidR="005E71A0" w:rsidRPr="00E903B7" w:rsidRDefault="005E71A0" w:rsidP="00BD041E">
            <w:pPr>
              <w:ind w:left="-32"/>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bCs/>
                <w:sz w:val="20"/>
                <w:szCs w:val="20"/>
              </w:rPr>
            </w:pPr>
            <w:r w:rsidRPr="00E903B7">
              <w:rPr>
                <w:rFonts w:asciiTheme="minorHAnsi" w:hAnsiTheme="minorHAnsi" w:cstheme="minorHAnsi"/>
                <w:b/>
                <w:bCs/>
                <w:sz w:val="20"/>
                <w:szCs w:val="20"/>
              </w:rPr>
              <w:t>Note</w:t>
            </w:r>
          </w:p>
        </w:tc>
      </w:tr>
      <w:tr w:rsidR="005E71A0" w:rsidRPr="00C13D49" w14:paraId="052B3656" w14:textId="77777777" w:rsidTr="00021F02">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468" w:type="dxa"/>
            <w:hideMark/>
          </w:tcPr>
          <w:p w14:paraId="42596062" w14:textId="77777777" w:rsidR="005E71A0" w:rsidRPr="00700038" w:rsidRDefault="005E71A0" w:rsidP="00195C65">
            <w:pPr>
              <w:ind w:right="-7"/>
              <w:rPr>
                <w:rFonts w:asciiTheme="minorHAnsi" w:hAnsiTheme="minorHAnsi" w:cstheme="minorHAnsi"/>
                <w:sz w:val="18"/>
                <w:szCs w:val="18"/>
              </w:rPr>
            </w:pPr>
            <w:r w:rsidRPr="00700038">
              <w:rPr>
                <w:rFonts w:asciiTheme="minorHAnsi" w:hAnsiTheme="minorHAnsi" w:cstheme="minorHAnsi"/>
                <w:sz w:val="18"/>
                <w:szCs w:val="18"/>
              </w:rPr>
              <w:t>1</w:t>
            </w:r>
          </w:p>
        </w:tc>
        <w:tc>
          <w:tcPr>
            <w:tcW w:w="2250" w:type="dxa"/>
            <w:hideMark/>
          </w:tcPr>
          <w:p w14:paraId="79D35728" w14:textId="77777777" w:rsidR="005E71A0" w:rsidRPr="00CB6F7B" w:rsidRDefault="005E71A0" w:rsidP="00880076">
            <w:pPr>
              <w:ind w:left="-1" w:righ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Beneficiary Rights</w:t>
            </w:r>
          </w:p>
        </w:tc>
        <w:tc>
          <w:tcPr>
            <w:tcW w:w="2340" w:type="dxa"/>
            <w:hideMark/>
          </w:tcPr>
          <w:p w14:paraId="3BC38547" w14:textId="52CD7F06" w:rsidR="005E71A0" w:rsidRPr="00CB6F7B" w:rsidRDefault="005E71A0" w:rsidP="0088007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Within 60 days of hire</w:t>
            </w:r>
          </w:p>
        </w:tc>
        <w:tc>
          <w:tcPr>
            <w:tcW w:w="3780" w:type="dxa"/>
            <w:hideMark/>
          </w:tcPr>
          <w:p w14:paraId="56DCD66C" w14:textId="77777777" w:rsidR="005E71A0" w:rsidRPr="00CB6F7B" w:rsidRDefault="005E71A0" w:rsidP="00880076">
            <w:pPr>
              <w:ind w:lef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Annual (FY)</w:t>
            </w:r>
          </w:p>
        </w:tc>
        <w:tc>
          <w:tcPr>
            <w:tcW w:w="5670" w:type="dxa"/>
            <w:hideMark/>
          </w:tcPr>
          <w:p w14:paraId="711AE112" w14:textId="3A103A1A" w:rsidR="005E71A0" w:rsidRPr="00CB6F7B" w:rsidRDefault="005E71A0" w:rsidP="00880076">
            <w:pPr>
              <w:ind w:left="-32"/>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 xml:space="preserve">applicable to BHS programs </w:t>
            </w:r>
            <w:r w:rsidR="00026410">
              <w:rPr>
                <w:rFonts w:cstheme="minorHAnsi"/>
                <w:sz w:val="20"/>
                <w:szCs w:val="20"/>
              </w:rPr>
              <w:t xml:space="preserve">billing </w:t>
            </w:r>
            <w:r w:rsidRPr="00CB6F7B">
              <w:rPr>
                <w:rFonts w:cstheme="minorHAnsi"/>
                <w:sz w:val="20"/>
                <w:szCs w:val="20"/>
              </w:rPr>
              <w:t>Medi-Cal</w:t>
            </w:r>
          </w:p>
        </w:tc>
      </w:tr>
      <w:tr w:rsidR="005E71A0" w:rsidRPr="00C90AA9" w14:paraId="1604487D" w14:textId="77777777" w:rsidTr="00021F02">
        <w:trPr>
          <w:trHeight w:val="80"/>
        </w:trPr>
        <w:tc>
          <w:tcPr>
            <w:cnfStyle w:val="001000000000" w:firstRow="0" w:lastRow="0" w:firstColumn="1" w:lastColumn="0" w:oddVBand="0" w:evenVBand="0" w:oddHBand="0" w:evenHBand="0" w:firstRowFirstColumn="0" w:firstRowLastColumn="0" w:lastRowFirstColumn="0" w:lastRowLastColumn="0"/>
            <w:tcW w:w="468" w:type="dxa"/>
            <w:hideMark/>
          </w:tcPr>
          <w:p w14:paraId="65D03611" w14:textId="77777777" w:rsidR="005E71A0" w:rsidRPr="00700038" w:rsidRDefault="005E71A0" w:rsidP="00195C65">
            <w:pPr>
              <w:ind w:right="-7"/>
              <w:rPr>
                <w:rFonts w:asciiTheme="minorHAnsi" w:hAnsiTheme="minorHAnsi" w:cstheme="minorHAnsi"/>
                <w:sz w:val="18"/>
                <w:szCs w:val="18"/>
              </w:rPr>
            </w:pPr>
            <w:r w:rsidRPr="00700038">
              <w:rPr>
                <w:rFonts w:asciiTheme="minorHAnsi" w:hAnsiTheme="minorHAnsi" w:cstheme="minorHAnsi"/>
                <w:sz w:val="18"/>
                <w:szCs w:val="18"/>
              </w:rPr>
              <w:t>2</w:t>
            </w:r>
          </w:p>
        </w:tc>
        <w:tc>
          <w:tcPr>
            <w:tcW w:w="2250" w:type="dxa"/>
            <w:hideMark/>
          </w:tcPr>
          <w:p w14:paraId="7FB7062F" w14:textId="77777777" w:rsidR="005E71A0" w:rsidRPr="00CB6F7B" w:rsidRDefault="005E71A0" w:rsidP="00880076">
            <w:pPr>
              <w:ind w:left="-1" w:righ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Communicable Diseases</w:t>
            </w:r>
          </w:p>
        </w:tc>
        <w:tc>
          <w:tcPr>
            <w:tcW w:w="2340" w:type="dxa"/>
            <w:hideMark/>
          </w:tcPr>
          <w:p w14:paraId="2B753B60" w14:textId="5324B337" w:rsidR="005E71A0" w:rsidRPr="00CB6F7B" w:rsidRDefault="005E71A0" w:rsidP="00880076">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 </w:t>
            </w:r>
          </w:p>
        </w:tc>
        <w:tc>
          <w:tcPr>
            <w:tcW w:w="3780" w:type="dxa"/>
            <w:hideMark/>
          </w:tcPr>
          <w:p w14:paraId="4B73A6EB" w14:textId="77777777" w:rsidR="005E71A0" w:rsidRPr="00CB6F7B" w:rsidRDefault="005E71A0" w:rsidP="00880076">
            <w:pPr>
              <w:ind w:lef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Communicable Disease Liaison provides training to staff at least once every 6 months</w:t>
            </w:r>
          </w:p>
        </w:tc>
        <w:tc>
          <w:tcPr>
            <w:tcW w:w="5670" w:type="dxa"/>
            <w:hideMark/>
          </w:tcPr>
          <w:p w14:paraId="2ED7656E" w14:textId="5EC6C6FC" w:rsidR="005E71A0" w:rsidRPr="00CB6F7B" w:rsidRDefault="005E71A0" w:rsidP="00880076">
            <w:pPr>
              <w:ind w:left="-32"/>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applicable to DMC-ODS</w:t>
            </w:r>
            <w:r w:rsidR="0008191D">
              <w:rPr>
                <w:rFonts w:cstheme="minorHAnsi"/>
                <w:sz w:val="20"/>
                <w:szCs w:val="20"/>
              </w:rPr>
              <w:t xml:space="preserve"> programs</w:t>
            </w:r>
            <w:r w:rsidRPr="00CB6F7B">
              <w:rPr>
                <w:rFonts w:cstheme="minorHAnsi"/>
                <w:sz w:val="20"/>
                <w:szCs w:val="20"/>
              </w:rPr>
              <w:t xml:space="preserve"> only</w:t>
            </w:r>
          </w:p>
        </w:tc>
      </w:tr>
      <w:tr w:rsidR="005E71A0" w:rsidRPr="00C90AA9" w14:paraId="692B0269" w14:textId="77777777" w:rsidTr="00021F02">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68" w:type="dxa"/>
            <w:hideMark/>
          </w:tcPr>
          <w:p w14:paraId="3D5D977C" w14:textId="77777777" w:rsidR="005E71A0" w:rsidRPr="00700038" w:rsidRDefault="005E71A0" w:rsidP="00195C65">
            <w:pPr>
              <w:ind w:right="-7"/>
              <w:rPr>
                <w:rFonts w:asciiTheme="minorHAnsi" w:hAnsiTheme="minorHAnsi" w:cstheme="minorHAnsi"/>
                <w:sz w:val="18"/>
                <w:szCs w:val="18"/>
              </w:rPr>
            </w:pPr>
            <w:r w:rsidRPr="00700038">
              <w:rPr>
                <w:rFonts w:asciiTheme="minorHAnsi" w:hAnsiTheme="minorHAnsi" w:cstheme="minorHAnsi"/>
                <w:sz w:val="18"/>
                <w:szCs w:val="18"/>
              </w:rPr>
              <w:t>3</w:t>
            </w:r>
          </w:p>
        </w:tc>
        <w:tc>
          <w:tcPr>
            <w:tcW w:w="2250" w:type="dxa"/>
            <w:hideMark/>
          </w:tcPr>
          <w:p w14:paraId="4A89531A" w14:textId="4BA937EE" w:rsidR="005E71A0" w:rsidRPr="00CB6F7B" w:rsidRDefault="005E71A0" w:rsidP="00880076">
            <w:pPr>
              <w:ind w:left="-1" w:righ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 xml:space="preserve">Confidentiality </w:t>
            </w:r>
          </w:p>
        </w:tc>
        <w:tc>
          <w:tcPr>
            <w:tcW w:w="2340" w:type="dxa"/>
            <w:hideMark/>
          </w:tcPr>
          <w:p w14:paraId="1145EB3C" w14:textId="2DA442E2" w:rsidR="005E71A0" w:rsidRPr="00CB6F7B" w:rsidRDefault="005E71A0" w:rsidP="00880076">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Within 60 days of hire</w:t>
            </w:r>
          </w:p>
        </w:tc>
        <w:tc>
          <w:tcPr>
            <w:tcW w:w="3780" w:type="dxa"/>
            <w:hideMark/>
          </w:tcPr>
          <w:p w14:paraId="425E07A8" w14:textId="77777777" w:rsidR="005E71A0" w:rsidRPr="00CB6F7B" w:rsidRDefault="005E71A0" w:rsidP="00880076">
            <w:pPr>
              <w:ind w:lef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Annual (FY)</w:t>
            </w:r>
          </w:p>
        </w:tc>
        <w:tc>
          <w:tcPr>
            <w:tcW w:w="5670" w:type="dxa"/>
            <w:hideMark/>
          </w:tcPr>
          <w:p w14:paraId="2C588DFA" w14:textId="77777777" w:rsidR="005E71A0" w:rsidRPr="00CB6F7B" w:rsidRDefault="005E71A0" w:rsidP="00880076">
            <w:pPr>
              <w:ind w:left="-32"/>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 </w:t>
            </w:r>
          </w:p>
        </w:tc>
      </w:tr>
      <w:tr w:rsidR="005E71A0" w:rsidRPr="00C90AA9" w14:paraId="5C0A0128" w14:textId="77777777" w:rsidTr="00021F02">
        <w:trPr>
          <w:trHeight w:val="135"/>
        </w:trPr>
        <w:tc>
          <w:tcPr>
            <w:cnfStyle w:val="001000000000" w:firstRow="0" w:lastRow="0" w:firstColumn="1" w:lastColumn="0" w:oddVBand="0" w:evenVBand="0" w:oddHBand="0" w:evenHBand="0" w:firstRowFirstColumn="0" w:firstRowLastColumn="0" w:lastRowFirstColumn="0" w:lastRowLastColumn="0"/>
            <w:tcW w:w="468" w:type="dxa"/>
            <w:hideMark/>
          </w:tcPr>
          <w:p w14:paraId="32085F92" w14:textId="77777777" w:rsidR="005E71A0" w:rsidRPr="00700038" w:rsidRDefault="005E71A0" w:rsidP="00A675DD">
            <w:pPr>
              <w:ind w:right="-7"/>
              <w:rPr>
                <w:rFonts w:asciiTheme="minorHAnsi" w:hAnsiTheme="minorHAnsi" w:cstheme="minorHAnsi"/>
                <w:sz w:val="18"/>
                <w:szCs w:val="18"/>
              </w:rPr>
            </w:pPr>
            <w:r w:rsidRPr="00700038">
              <w:rPr>
                <w:rFonts w:asciiTheme="minorHAnsi" w:hAnsiTheme="minorHAnsi" w:cstheme="minorHAnsi"/>
                <w:sz w:val="18"/>
                <w:szCs w:val="18"/>
              </w:rPr>
              <w:t>4</w:t>
            </w:r>
          </w:p>
        </w:tc>
        <w:tc>
          <w:tcPr>
            <w:tcW w:w="2250" w:type="dxa"/>
            <w:hideMark/>
          </w:tcPr>
          <w:p w14:paraId="06472D53" w14:textId="7C4540D8" w:rsidR="005E71A0" w:rsidRPr="00CB6F7B" w:rsidRDefault="005E71A0" w:rsidP="00A675DD">
            <w:pPr>
              <w:ind w:left="-1" w:righ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CPR, Infant CPR, AED, First Aid</w:t>
            </w:r>
          </w:p>
        </w:tc>
        <w:tc>
          <w:tcPr>
            <w:tcW w:w="2340" w:type="dxa"/>
            <w:hideMark/>
          </w:tcPr>
          <w:p w14:paraId="73A26EFD" w14:textId="4D58975C" w:rsidR="005E71A0" w:rsidRPr="00CB6F7B" w:rsidRDefault="005E71A0" w:rsidP="00A675D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Within 90 days of hire</w:t>
            </w:r>
          </w:p>
        </w:tc>
        <w:tc>
          <w:tcPr>
            <w:tcW w:w="3780" w:type="dxa"/>
            <w:hideMark/>
          </w:tcPr>
          <w:p w14:paraId="3988D5B3" w14:textId="324D6A08" w:rsidR="005E71A0" w:rsidRPr="00CB6F7B" w:rsidRDefault="005E71A0" w:rsidP="00A675DD">
            <w:pPr>
              <w:ind w:lef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Biennial - every 2 years</w:t>
            </w:r>
          </w:p>
        </w:tc>
        <w:tc>
          <w:tcPr>
            <w:tcW w:w="5670" w:type="dxa"/>
            <w:hideMark/>
          </w:tcPr>
          <w:p w14:paraId="517AFC2F" w14:textId="37342BDC" w:rsidR="005E71A0" w:rsidRPr="00CB6F7B" w:rsidRDefault="005E71A0" w:rsidP="335A1134">
            <w:pPr>
              <w:ind w:left="-32"/>
              <w:cnfStyle w:val="000000000000" w:firstRow="0" w:lastRow="0" w:firstColumn="0" w:lastColumn="0" w:oddVBand="0" w:evenVBand="0" w:oddHBand="0" w:evenHBand="0" w:firstRowFirstColumn="0" w:firstRowLastColumn="0" w:lastRowFirstColumn="0" w:lastRowLastColumn="0"/>
              <w:rPr>
                <w:sz w:val="20"/>
                <w:szCs w:val="20"/>
              </w:rPr>
            </w:pPr>
            <w:r w:rsidRPr="335A1134">
              <w:rPr>
                <w:sz w:val="20"/>
                <w:szCs w:val="20"/>
              </w:rPr>
              <w:t xml:space="preserve">applicable to DMC-ODS </w:t>
            </w:r>
            <w:r w:rsidR="0008191D">
              <w:rPr>
                <w:rFonts w:cstheme="minorHAnsi"/>
                <w:sz w:val="20"/>
                <w:szCs w:val="20"/>
              </w:rPr>
              <w:t>programs</w:t>
            </w:r>
            <w:r w:rsidR="0008191D" w:rsidRPr="335A1134">
              <w:rPr>
                <w:sz w:val="20"/>
                <w:szCs w:val="20"/>
              </w:rPr>
              <w:t xml:space="preserve"> </w:t>
            </w:r>
            <w:r w:rsidRPr="335A1134">
              <w:rPr>
                <w:sz w:val="20"/>
                <w:szCs w:val="20"/>
              </w:rPr>
              <w:t>only</w:t>
            </w:r>
            <w:r w:rsidR="005A64CF">
              <w:t xml:space="preserve"> </w:t>
            </w:r>
            <w:r w:rsidR="005A64CF" w:rsidRPr="005A64CF">
              <w:rPr>
                <w:sz w:val="20"/>
                <w:szCs w:val="20"/>
              </w:rPr>
              <w:t>unless notified by COR</w:t>
            </w:r>
          </w:p>
        </w:tc>
      </w:tr>
      <w:tr w:rsidR="005E71A0" w:rsidRPr="00C90AA9" w14:paraId="4BE45D5C" w14:textId="77777777" w:rsidTr="00021F02">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68" w:type="dxa"/>
            <w:hideMark/>
          </w:tcPr>
          <w:p w14:paraId="06DB47BB" w14:textId="77777777" w:rsidR="005E71A0" w:rsidRPr="00700038" w:rsidRDefault="005E71A0" w:rsidP="00A675DD">
            <w:pPr>
              <w:ind w:right="-7"/>
              <w:rPr>
                <w:rFonts w:asciiTheme="minorHAnsi" w:hAnsiTheme="minorHAnsi" w:cstheme="minorHAnsi"/>
                <w:sz w:val="18"/>
                <w:szCs w:val="18"/>
              </w:rPr>
            </w:pPr>
            <w:r w:rsidRPr="00700038">
              <w:rPr>
                <w:rFonts w:asciiTheme="minorHAnsi" w:hAnsiTheme="minorHAnsi" w:cstheme="minorHAnsi"/>
                <w:sz w:val="18"/>
                <w:szCs w:val="18"/>
              </w:rPr>
              <w:t>5</w:t>
            </w:r>
          </w:p>
        </w:tc>
        <w:tc>
          <w:tcPr>
            <w:tcW w:w="2250" w:type="dxa"/>
            <w:hideMark/>
          </w:tcPr>
          <w:p w14:paraId="255B8F80" w14:textId="7B972F84" w:rsidR="005E71A0" w:rsidRPr="00CB6F7B" w:rsidRDefault="005E71A0" w:rsidP="335A1134">
            <w:pPr>
              <w:ind w:left="-1" w:right="-15"/>
              <w:cnfStyle w:val="000000100000" w:firstRow="0" w:lastRow="0" w:firstColumn="0" w:lastColumn="0" w:oddVBand="0" w:evenVBand="0" w:oddHBand="1" w:evenHBand="0" w:firstRowFirstColumn="0" w:firstRowLastColumn="0" w:lastRowFirstColumn="0" w:lastRowLastColumn="0"/>
              <w:rPr>
                <w:sz w:val="20"/>
                <w:szCs w:val="20"/>
              </w:rPr>
            </w:pPr>
            <w:r w:rsidRPr="335A1134">
              <w:rPr>
                <w:sz w:val="20"/>
                <w:szCs w:val="20"/>
              </w:rPr>
              <w:t>Cultural Competency / CLAS Standards</w:t>
            </w:r>
          </w:p>
        </w:tc>
        <w:tc>
          <w:tcPr>
            <w:tcW w:w="2340" w:type="dxa"/>
            <w:hideMark/>
          </w:tcPr>
          <w:p w14:paraId="449CEEAD" w14:textId="0743ECF8" w:rsidR="005E71A0" w:rsidRPr="00CB6F7B" w:rsidRDefault="005E71A0" w:rsidP="00A675D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 xml:space="preserve">Within 1 year of hire  </w:t>
            </w:r>
          </w:p>
        </w:tc>
        <w:tc>
          <w:tcPr>
            <w:tcW w:w="3780" w:type="dxa"/>
            <w:hideMark/>
          </w:tcPr>
          <w:p w14:paraId="537D4022" w14:textId="52C06F23" w:rsidR="005E71A0" w:rsidRPr="00CB6F7B" w:rsidRDefault="005E71A0" w:rsidP="00A675DD">
            <w:pPr>
              <w:ind w:lef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Annual (FY)</w:t>
            </w:r>
          </w:p>
        </w:tc>
        <w:tc>
          <w:tcPr>
            <w:tcW w:w="5670" w:type="dxa"/>
            <w:hideMark/>
          </w:tcPr>
          <w:p w14:paraId="071237AA" w14:textId="1B91D329" w:rsidR="005E71A0" w:rsidRPr="00CB6F7B" w:rsidRDefault="00B9150D" w:rsidP="00A675DD">
            <w:pPr>
              <w:ind w:left="-32"/>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m</w:t>
            </w:r>
            <w:r w:rsidR="00AF4B58">
              <w:rPr>
                <w:rFonts w:cstheme="minorHAnsi"/>
                <w:sz w:val="20"/>
                <w:szCs w:val="20"/>
              </w:rPr>
              <w:t xml:space="preserve">inimum of 4 </w:t>
            </w:r>
            <w:r w:rsidR="008072FE">
              <w:rPr>
                <w:rFonts w:cstheme="minorHAnsi"/>
                <w:sz w:val="20"/>
                <w:szCs w:val="20"/>
              </w:rPr>
              <w:t xml:space="preserve">training </w:t>
            </w:r>
            <w:r w:rsidR="00AF4B58">
              <w:rPr>
                <w:rFonts w:cstheme="minorHAnsi"/>
                <w:sz w:val="20"/>
                <w:szCs w:val="20"/>
              </w:rPr>
              <w:t>hours</w:t>
            </w:r>
            <w:r w:rsidR="009610EA">
              <w:rPr>
                <w:rFonts w:cstheme="minorHAnsi"/>
                <w:sz w:val="20"/>
                <w:szCs w:val="20"/>
              </w:rPr>
              <w:t xml:space="preserve"> per fiscal year</w:t>
            </w:r>
          </w:p>
        </w:tc>
      </w:tr>
      <w:tr w:rsidR="005E71A0" w:rsidRPr="00C90AA9" w14:paraId="3034C655" w14:textId="77777777" w:rsidTr="00021F02">
        <w:trPr>
          <w:trHeight w:val="80"/>
        </w:trPr>
        <w:tc>
          <w:tcPr>
            <w:cnfStyle w:val="001000000000" w:firstRow="0" w:lastRow="0" w:firstColumn="1" w:lastColumn="0" w:oddVBand="0" w:evenVBand="0" w:oddHBand="0" w:evenHBand="0" w:firstRowFirstColumn="0" w:firstRowLastColumn="0" w:lastRowFirstColumn="0" w:lastRowLastColumn="0"/>
            <w:tcW w:w="468" w:type="dxa"/>
            <w:hideMark/>
          </w:tcPr>
          <w:p w14:paraId="12DE69A4" w14:textId="77777777" w:rsidR="005E71A0" w:rsidRPr="00700038" w:rsidRDefault="005E71A0" w:rsidP="00A675DD">
            <w:pPr>
              <w:ind w:right="-7"/>
              <w:rPr>
                <w:rFonts w:asciiTheme="minorHAnsi" w:hAnsiTheme="minorHAnsi" w:cstheme="minorHAnsi"/>
                <w:sz w:val="18"/>
                <w:szCs w:val="18"/>
              </w:rPr>
            </w:pPr>
            <w:r w:rsidRPr="00700038">
              <w:rPr>
                <w:rFonts w:asciiTheme="minorHAnsi" w:hAnsiTheme="minorHAnsi" w:cstheme="minorHAnsi"/>
                <w:sz w:val="18"/>
                <w:szCs w:val="18"/>
              </w:rPr>
              <w:t>6</w:t>
            </w:r>
          </w:p>
        </w:tc>
        <w:tc>
          <w:tcPr>
            <w:tcW w:w="2250" w:type="dxa"/>
            <w:hideMark/>
          </w:tcPr>
          <w:p w14:paraId="79877C89" w14:textId="11C10178" w:rsidR="005E71A0" w:rsidRPr="00CB6F7B" w:rsidRDefault="005E71A0" w:rsidP="00A675DD">
            <w:pPr>
              <w:ind w:left="-1" w:righ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False Claims Act</w:t>
            </w:r>
          </w:p>
        </w:tc>
        <w:tc>
          <w:tcPr>
            <w:tcW w:w="2340" w:type="dxa"/>
            <w:hideMark/>
          </w:tcPr>
          <w:p w14:paraId="5DC18A4E" w14:textId="00BAEADE" w:rsidR="005E71A0" w:rsidRPr="00CB6F7B" w:rsidRDefault="005E71A0" w:rsidP="00A675D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Within 60 days of hire</w:t>
            </w:r>
          </w:p>
        </w:tc>
        <w:tc>
          <w:tcPr>
            <w:tcW w:w="3780" w:type="dxa"/>
            <w:hideMark/>
          </w:tcPr>
          <w:p w14:paraId="64E3B9F6" w14:textId="770C98CB" w:rsidR="005E71A0" w:rsidRPr="00CB6F7B" w:rsidRDefault="005E71A0" w:rsidP="00A675DD">
            <w:pPr>
              <w:ind w:lef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Annual (FY)</w:t>
            </w:r>
          </w:p>
        </w:tc>
        <w:tc>
          <w:tcPr>
            <w:tcW w:w="5670" w:type="dxa"/>
            <w:hideMark/>
          </w:tcPr>
          <w:p w14:paraId="0F61F43A" w14:textId="16A2DDC5" w:rsidR="005E71A0" w:rsidRPr="00CB6F7B" w:rsidRDefault="005E71A0" w:rsidP="00A675DD">
            <w:pPr>
              <w:ind w:left="-32"/>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 </w:t>
            </w:r>
          </w:p>
        </w:tc>
      </w:tr>
      <w:tr w:rsidR="005E71A0" w:rsidRPr="00C90AA9" w14:paraId="524295F0" w14:textId="77777777" w:rsidTr="00021F02">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68" w:type="dxa"/>
            <w:hideMark/>
          </w:tcPr>
          <w:p w14:paraId="73A97D72" w14:textId="77777777" w:rsidR="005E71A0" w:rsidRPr="00700038" w:rsidRDefault="005E71A0" w:rsidP="00A675DD">
            <w:pPr>
              <w:ind w:right="-7"/>
              <w:rPr>
                <w:rFonts w:asciiTheme="minorHAnsi" w:hAnsiTheme="minorHAnsi" w:cstheme="minorHAnsi"/>
                <w:sz w:val="18"/>
                <w:szCs w:val="18"/>
              </w:rPr>
            </w:pPr>
            <w:r w:rsidRPr="00700038">
              <w:rPr>
                <w:rFonts w:asciiTheme="minorHAnsi" w:hAnsiTheme="minorHAnsi" w:cstheme="minorHAnsi"/>
                <w:sz w:val="18"/>
                <w:szCs w:val="18"/>
              </w:rPr>
              <w:t>7</w:t>
            </w:r>
          </w:p>
        </w:tc>
        <w:tc>
          <w:tcPr>
            <w:tcW w:w="2250" w:type="dxa"/>
            <w:hideMark/>
          </w:tcPr>
          <w:p w14:paraId="483E850F" w14:textId="26703450" w:rsidR="005E71A0" w:rsidRPr="00CB6F7B" w:rsidRDefault="005E71A0" w:rsidP="00A675DD">
            <w:pPr>
              <w:ind w:left="-1" w:righ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National Voter Registration (NVRA)</w:t>
            </w:r>
          </w:p>
        </w:tc>
        <w:tc>
          <w:tcPr>
            <w:tcW w:w="2340" w:type="dxa"/>
            <w:hideMark/>
          </w:tcPr>
          <w:p w14:paraId="21837A06" w14:textId="3A631A32" w:rsidR="005E71A0" w:rsidRPr="00CB6F7B" w:rsidRDefault="005E71A0" w:rsidP="00A675D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Within 60 days of hire</w:t>
            </w:r>
          </w:p>
        </w:tc>
        <w:tc>
          <w:tcPr>
            <w:tcW w:w="3780" w:type="dxa"/>
            <w:hideMark/>
          </w:tcPr>
          <w:p w14:paraId="4BED0F65" w14:textId="5AE4C3AD" w:rsidR="005E71A0" w:rsidRPr="00CB6F7B" w:rsidRDefault="005E71A0" w:rsidP="00A675DD">
            <w:pPr>
              <w:ind w:lef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Annual (FY)</w:t>
            </w:r>
          </w:p>
        </w:tc>
        <w:tc>
          <w:tcPr>
            <w:tcW w:w="5670" w:type="dxa"/>
            <w:hideMark/>
          </w:tcPr>
          <w:p w14:paraId="60748003" w14:textId="7B881453" w:rsidR="005E71A0" w:rsidRPr="00CB6F7B" w:rsidRDefault="005E71A0" w:rsidP="00A675DD">
            <w:pPr>
              <w:ind w:left="-32"/>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 </w:t>
            </w:r>
          </w:p>
        </w:tc>
      </w:tr>
      <w:tr w:rsidR="005E71A0" w:rsidRPr="00C90AA9" w14:paraId="70F351C0" w14:textId="77777777" w:rsidTr="00021F02">
        <w:trPr>
          <w:trHeight w:val="80"/>
        </w:trPr>
        <w:tc>
          <w:tcPr>
            <w:cnfStyle w:val="001000000000" w:firstRow="0" w:lastRow="0" w:firstColumn="1" w:lastColumn="0" w:oddVBand="0" w:evenVBand="0" w:oddHBand="0" w:evenHBand="0" w:firstRowFirstColumn="0" w:firstRowLastColumn="0" w:lastRowFirstColumn="0" w:lastRowLastColumn="0"/>
            <w:tcW w:w="468" w:type="dxa"/>
            <w:hideMark/>
          </w:tcPr>
          <w:p w14:paraId="5F7F09C7" w14:textId="77777777" w:rsidR="005E71A0" w:rsidRPr="00700038" w:rsidRDefault="005E71A0" w:rsidP="00A675DD">
            <w:pPr>
              <w:ind w:right="-7"/>
              <w:rPr>
                <w:rFonts w:asciiTheme="minorHAnsi" w:hAnsiTheme="minorHAnsi" w:cstheme="minorHAnsi"/>
                <w:sz w:val="18"/>
                <w:szCs w:val="18"/>
              </w:rPr>
            </w:pPr>
            <w:r w:rsidRPr="00700038">
              <w:rPr>
                <w:rFonts w:asciiTheme="minorHAnsi" w:hAnsiTheme="minorHAnsi" w:cstheme="minorHAnsi"/>
                <w:sz w:val="18"/>
                <w:szCs w:val="18"/>
              </w:rPr>
              <w:t>8</w:t>
            </w:r>
          </w:p>
        </w:tc>
        <w:tc>
          <w:tcPr>
            <w:tcW w:w="2250" w:type="dxa"/>
            <w:hideMark/>
          </w:tcPr>
          <w:p w14:paraId="27A6FF38" w14:textId="1BAD8C22" w:rsidR="005E71A0" w:rsidRPr="00CB6F7B" w:rsidRDefault="005E71A0" w:rsidP="00A675DD">
            <w:pPr>
              <w:ind w:left="-1" w:righ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Perinatal Services Network Guidelines</w:t>
            </w:r>
          </w:p>
        </w:tc>
        <w:tc>
          <w:tcPr>
            <w:tcW w:w="2340" w:type="dxa"/>
            <w:hideMark/>
          </w:tcPr>
          <w:p w14:paraId="4C99DEB6" w14:textId="54D3D111" w:rsidR="005E71A0" w:rsidRPr="00CB6F7B" w:rsidRDefault="005E71A0" w:rsidP="00A675D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Within 60 days of hire</w:t>
            </w:r>
          </w:p>
        </w:tc>
        <w:tc>
          <w:tcPr>
            <w:tcW w:w="3780" w:type="dxa"/>
            <w:hideMark/>
          </w:tcPr>
          <w:p w14:paraId="4601BE04" w14:textId="230C7623" w:rsidR="005E71A0" w:rsidRPr="00CB6F7B" w:rsidRDefault="005E71A0" w:rsidP="00A675DD">
            <w:pPr>
              <w:ind w:lef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Annual (FY)</w:t>
            </w:r>
          </w:p>
        </w:tc>
        <w:tc>
          <w:tcPr>
            <w:tcW w:w="5670" w:type="dxa"/>
            <w:hideMark/>
          </w:tcPr>
          <w:p w14:paraId="4BE36762" w14:textId="627E9432" w:rsidR="005E71A0" w:rsidRPr="00CB6F7B" w:rsidRDefault="005E71A0" w:rsidP="00A675DD">
            <w:pPr>
              <w:ind w:left="-32"/>
              <w:cnfStyle w:val="000000000000" w:firstRow="0" w:lastRow="0" w:firstColumn="0" w:lastColumn="0" w:oddVBand="0" w:evenVBand="0" w:oddHBand="0" w:evenHBand="0" w:firstRowFirstColumn="0" w:firstRowLastColumn="0" w:lastRowFirstColumn="0" w:lastRowLastColumn="0"/>
              <w:rPr>
                <w:sz w:val="20"/>
                <w:szCs w:val="20"/>
              </w:rPr>
            </w:pPr>
            <w:r w:rsidRPr="65B5117C">
              <w:rPr>
                <w:sz w:val="20"/>
                <w:szCs w:val="20"/>
              </w:rPr>
              <w:t xml:space="preserve">applicable to CYF </w:t>
            </w:r>
            <w:r w:rsidR="272F8F27" w:rsidRPr="65B5117C">
              <w:rPr>
                <w:sz w:val="20"/>
                <w:szCs w:val="20"/>
              </w:rPr>
              <w:t>Peri</w:t>
            </w:r>
            <w:r w:rsidR="29D42CB8" w:rsidRPr="65B5117C">
              <w:rPr>
                <w:sz w:val="20"/>
                <w:szCs w:val="20"/>
              </w:rPr>
              <w:t>natal</w:t>
            </w:r>
            <w:r w:rsidRPr="65B5117C">
              <w:rPr>
                <w:sz w:val="20"/>
                <w:szCs w:val="20"/>
              </w:rPr>
              <w:t xml:space="preserve"> programs only </w:t>
            </w:r>
          </w:p>
        </w:tc>
      </w:tr>
      <w:tr w:rsidR="005E71A0" w:rsidRPr="00C90AA9" w14:paraId="5B378C01" w14:textId="77777777" w:rsidTr="00021F02">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468" w:type="dxa"/>
            <w:hideMark/>
          </w:tcPr>
          <w:p w14:paraId="4194307B" w14:textId="77777777" w:rsidR="005E71A0" w:rsidRPr="00700038" w:rsidRDefault="005E71A0" w:rsidP="00A675DD">
            <w:pPr>
              <w:ind w:right="-7"/>
              <w:rPr>
                <w:rFonts w:asciiTheme="minorHAnsi" w:hAnsiTheme="minorHAnsi" w:cstheme="minorHAnsi"/>
                <w:sz w:val="18"/>
                <w:szCs w:val="18"/>
              </w:rPr>
            </w:pPr>
            <w:r w:rsidRPr="00700038">
              <w:rPr>
                <w:rFonts w:asciiTheme="minorHAnsi" w:hAnsiTheme="minorHAnsi" w:cstheme="minorHAnsi"/>
                <w:sz w:val="18"/>
                <w:szCs w:val="18"/>
              </w:rPr>
              <w:t>9</w:t>
            </w:r>
          </w:p>
        </w:tc>
        <w:tc>
          <w:tcPr>
            <w:tcW w:w="2250" w:type="dxa"/>
            <w:hideMark/>
          </w:tcPr>
          <w:p w14:paraId="6D14B0BA" w14:textId="475DA59C" w:rsidR="005E71A0" w:rsidRPr="00CB6F7B" w:rsidRDefault="005E71A0" w:rsidP="00A675DD">
            <w:pPr>
              <w:ind w:left="-1" w:righ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Adolescent SUD Best Practice Guide</w:t>
            </w:r>
          </w:p>
        </w:tc>
        <w:tc>
          <w:tcPr>
            <w:tcW w:w="2340" w:type="dxa"/>
            <w:hideMark/>
          </w:tcPr>
          <w:p w14:paraId="4DCCCBCD" w14:textId="1FE79660" w:rsidR="005E71A0" w:rsidRPr="00CB6F7B" w:rsidRDefault="005E71A0" w:rsidP="00A675D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Within 60 days of hire</w:t>
            </w:r>
          </w:p>
        </w:tc>
        <w:tc>
          <w:tcPr>
            <w:tcW w:w="3780" w:type="dxa"/>
            <w:hideMark/>
          </w:tcPr>
          <w:p w14:paraId="44B3579B" w14:textId="69E7B0F1" w:rsidR="005E71A0" w:rsidRPr="00CB6F7B" w:rsidRDefault="005E71A0" w:rsidP="00A675DD">
            <w:pPr>
              <w:ind w:lef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Annual (FY)</w:t>
            </w:r>
          </w:p>
        </w:tc>
        <w:tc>
          <w:tcPr>
            <w:tcW w:w="5670" w:type="dxa"/>
            <w:hideMark/>
          </w:tcPr>
          <w:p w14:paraId="2F34B0DF" w14:textId="35B4A0BB" w:rsidR="005E71A0" w:rsidRPr="00CB6F7B" w:rsidRDefault="005E71A0" w:rsidP="00A675DD">
            <w:pPr>
              <w:ind w:left="-32"/>
              <w:cnfStyle w:val="000000100000" w:firstRow="0" w:lastRow="0" w:firstColumn="0" w:lastColumn="0" w:oddVBand="0" w:evenVBand="0" w:oddHBand="1" w:evenHBand="0" w:firstRowFirstColumn="0" w:firstRowLastColumn="0" w:lastRowFirstColumn="0" w:lastRowLastColumn="0"/>
              <w:rPr>
                <w:sz w:val="20"/>
                <w:szCs w:val="20"/>
              </w:rPr>
            </w:pPr>
            <w:r w:rsidRPr="65B5117C">
              <w:rPr>
                <w:sz w:val="20"/>
                <w:szCs w:val="20"/>
              </w:rPr>
              <w:t>applicable to CYF Teen</w:t>
            </w:r>
            <w:r w:rsidR="007A1893">
              <w:rPr>
                <w:sz w:val="20"/>
                <w:szCs w:val="20"/>
              </w:rPr>
              <w:t xml:space="preserve"> outpatient</w:t>
            </w:r>
            <w:r w:rsidR="005C4B63">
              <w:rPr>
                <w:sz w:val="20"/>
                <w:szCs w:val="20"/>
              </w:rPr>
              <w:t xml:space="preserve"> &amp;</w:t>
            </w:r>
            <w:r w:rsidR="007A1893">
              <w:rPr>
                <w:sz w:val="20"/>
                <w:szCs w:val="20"/>
              </w:rPr>
              <w:t xml:space="preserve"> residential </w:t>
            </w:r>
            <w:r w:rsidR="005C4B63">
              <w:rPr>
                <w:sz w:val="20"/>
                <w:szCs w:val="20"/>
              </w:rPr>
              <w:t xml:space="preserve">programs </w:t>
            </w:r>
            <w:r w:rsidR="00E03AEC">
              <w:rPr>
                <w:sz w:val="20"/>
                <w:szCs w:val="20"/>
              </w:rPr>
              <w:t xml:space="preserve">and </w:t>
            </w:r>
            <w:r w:rsidR="272F8F27" w:rsidRPr="65B5117C">
              <w:rPr>
                <w:sz w:val="20"/>
                <w:szCs w:val="20"/>
              </w:rPr>
              <w:t>Peri</w:t>
            </w:r>
            <w:r w:rsidR="6EC6AC12" w:rsidRPr="65B5117C">
              <w:rPr>
                <w:sz w:val="20"/>
                <w:szCs w:val="20"/>
              </w:rPr>
              <w:t>natal</w:t>
            </w:r>
            <w:r w:rsidRPr="65B5117C">
              <w:rPr>
                <w:sz w:val="20"/>
                <w:szCs w:val="20"/>
              </w:rPr>
              <w:t xml:space="preserve"> outpatient programs only </w:t>
            </w:r>
          </w:p>
        </w:tc>
      </w:tr>
      <w:tr w:rsidR="005E71A0" w:rsidRPr="00C90AA9" w14:paraId="03B6A795" w14:textId="77777777" w:rsidTr="00021F02">
        <w:trPr>
          <w:trHeight w:val="80"/>
        </w:trPr>
        <w:tc>
          <w:tcPr>
            <w:cnfStyle w:val="001000000000" w:firstRow="0" w:lastRow="0" w:firstColumn="1" w:lastColumn="0" w:oddVBand="0" w:evenVBand="0" w:oddHBand="0" w:evenHBand="0" w:firstRowFirstColumn="0" w:firstRowLastColumn="0" w:lastRowFirstColumn="0" w:lastRowLastColumn="0"/>
            <w:tcW w:w="468" w:type="dxa"/>
            <w:hideMark/>
          </w:tcPr>
          <w:p w14:paraId="7D02F034" w14:textId="77777777" w:rsidR="005E71A0" w:rsidRPr="00700038" w:rsidRDefault="005E71A0" w:rsidP="00A675DD">
            <w:pPr>
              <w:ind w:right="-7"/>
              <w:rPr>
                <w:rFonts w:asciiTheme="minorHAnsi" w:hAnsiTheme="minorHAnsi" w:cstheme="minorHAnsi"/>
                <w:sz w:val="18"/>
                <w:szCs w:val="18"/>
              </w:rPr>
            </w:pPr>
            <w:r w:rsidRPr="00700038">
              <w:rPr>
                <w:rFonts w:asciiTheme="minorHAnsi" w:hAnsiTheme="minorHAnsi" w:cstheme="minorHAnsi"/>
                <w:sz w:val="18"/>
                <w:szCs w:val="18"/>
              </w:rPr>
              <w:t>10</w:t>
            </w:r>
          </w:p>
        </w:tc>
        <w:tc>
          <w:tcPr>
            <w:tcW w:w="2250" w:type="dxa"/>
            <w:hideMark/>
          </w:tcPr>
          <w:p w14:paraId="74C60608" w14:textId="36EB242B" w:rsidR="005E71A0" w:rsidRPr="00CB6F7B" w:rsidRDefault="005E71A0" w:rsidP="00A675DD">
            <w:pPr>
              <w:ind w:left="-1" w:righ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 xml:space="preserve">Harm Reduction </w:t>
            </w:r>
          </w:p>
        </w:tc>
        <w:tc>
          <w:tcPr>
            <w:tcW w:w="2340" w:type="dxa"/>
            <w:hideMark/>
          </w:tcPr>
          <w:p w14:paraId="6BE24695" w14:textId="19FCB82C" w:rsidR="005E71A0" w:rsidRPr="00CB6F7B" w:rsidRDefault="005E71A0" w:rsidP="00A675D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Within 60 days of hire</w:t>
            </w:r>
          </w:p>
        </w:tc>
        <w:tc>
          <w:tcPr>
            <w:tcW w:w="3780" w:type="dxa"/>
            <w:hideMark/>
          </w:tcPr>
          <w:p w14:paraId="62BAAEB3" w14:textId="15EB24FA" w:rsidR="005E71A0" w:rsidRPr="00CB6F7B" w:rsidRDefault="005E71A0" w:rsidP="00A675DD">
            <w:pPr>
              <w:ind w:lef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One-Time</w:t>
            </w:r>
          </w:p>
        </w:tc>
        <w:tc>
          <w:tcPr>
            <w:tcW w:w="5670" w:type="dxa"/>
            <w:hideMark/>
          </w:tcPr>
          <w:p w14:paraId="2ECCEA83" w14:textId="40E59F70" w:rsidR="005E71A0" w:rsidRPr="00CB6F7B" w:rsidRDefault="005E71A0" w:rsidP="335A1134">
            <w:pPr>
              <w:ind w:left="-32"/>
              <w:cnfStyle w:val="000000000000" w:firstRow="0" w:lastRow="0" w:firstColumn="0" w:lastColumn="0" w:oddVBand="0" w:evenVBand="0" w:oddHBand="0" w:evenHBand="0" w:firstRowFirstColumn="0" w:firstRowLastColumn="0" w:lastRowFirstColumn="0" w:lastRowLastColumn="0"/>
              <w:rPr>
                <w:sz w:val="20"/>
                <w:szCs w:val="20"/>
              </w:rPr>
            </w:pPr>
            <w:r w:rsidRPr="335A1134">
              <w:rPr>
                <w:sz w:val="20"/>
                <w:szCs w:val="20"/>
              </w:rPr>
              <w:t>peers are required 4 hours of training</w:t>
            </w:r>
          </w:p>
        </w:tc>
      </w:tr>
      <w:tr w:rsidR="005E71A0" w:rsidRPr="00C90AA9" w14:paraId="04808D12" w14:textId="77777777" w:rsidTr="00021F02">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468" w:type="dxa"/>
            <w:hideMark/>
          </w:tcPr>
          <w:p w14:paraId="1147ACFD" w14:textId="77777777" w:rsidR="005E71A0" w:rsidRPr="00700038" w:rsidRDefault="005E71A0" w:rsidP="00A675DD">
            <w:pPr>
              <w:ind w:right="-7"/>
              <w:rPr>
                <w:rFonts w:asciiTheme="minorHAnsi" w:hAnsiTheme="minorHAnsi" w:cstheme="minorHAnsi"/>
                <w:sz w:val="18"/>
                <w:szCs w:val="18"/>
              </w:rPr>
            </w:pPr>
            <w:r w:rsidRPr="00700038">
              <w:rPr>
                <w:rFonts w:asciiTheme="minorHAnsi" w:hAnsiTheme="minorHAnsi" w:cstheme="minorHAnsi"/>
                <w:sz w:val="18"/>
                <w:szCs w:val="18"/>
              </w:rPr>
              <w:t>11</w:t>
            </w:r>
          </w:p>
        </w:tc>
        <w:tc>
          <w:tcPr>
            <w:tcW w:w="2250" w:type="dxa"/>
            <w:hideMark/>
          </w:tcPr>
          <w:p w14:paraId="05C41FAF" w14:textId="65388189" w:rsidR="005E71A0" w:rsidRPr="00CB6F7B" w:rsidRDefault="005E71A0" w:rsidP="00A675DD">
            <w:pPr>
              <w:ind w:left="-1" w:righ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Naloxone Training</w:t>
            </w:r>
          </w:p>
        </w:tc>
        <w:tc>
          <w:tcPr>
            <w:tcW w:w="2340" w:type="dxa"/>
            <w:hideMark/>
          </w:tcPr>
          <w:p w14:paraId="500031C6" w14:textId="5B3BED38" w:rsidR="005E71A0" w:rsidRPr="00CB6F7B" w:rsidRDefault="005E71A0" w:rsidP="00A675D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Within 60 days of hire</w:t>
            </w:r>
          </w:p>
        </w:tc>
        <w:tc>
          <w:tcPr>
            <w:tcW w:w="3780" w:type="dxa"/>
            <w:hideMark/>
          </w:tcPr>
          <w:p w14:paraId="3282516C" w14:textId="50554616" w:rsidR="005E71A0" w:rsidRPr="00CB6F7B" w:rsidRDefault="005E71A0" w:rsidP="00A675DD">
            <w:pPr>
              <w:ind w:lef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One-Time</w:t>
            </w:r>
          </w:p>
        </w:tc>
        <w:tc>
          <w:tcPr>
            <w:tcW w:w="5670" w:type="dxa"/>
            <w:hideMark/>
          </w:tcPr>
          <w:p w14:paraId="4C7A6391" w14:textId="7B96B2FC" w:rsidR="005E71A0" w:rsidRPr="00CB6F7B" w:rsidRDefault="005E71A0" w:rsidP="00A675DD">
            <w:pPr>
              <w:ind w:left="-32"/>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 xml:space="preserve">applicable to DMC-ODS </w:t>
            </w:r>
            <w:r w:rsidR="003C27C9">
              <w:rPr>
                <w:rFonts w:cstheme="minorHAnsi"/>
                <w:sz w:val="20"/>
                <w:szCs w:val="20"/>
              </w:rPr>
              <w:t>programs</w:t>
            </w:r>
            <w:r w:rsidR="003C27C9" w:rsidRPr="00CB6F7B">
              <w:rPr>
                <w:rFonts w:cstheme="minorHAnsi"/>
                <w:sz w:val="20"/>
                <w:szCs w:val="20"/>
              </w:rPr>
              <w:t xml:space="preserve"> </w:t>
            </w:r>
            <w:r w:rsidRPr="00CB6F7B">
              <w:rPr>
                <w:rFonts w:cstheme="minorHAnsi"/>
                <w:sz w:val="20"/>
                <w:szCs w:val="20"/>
              </w:rPr>
              <w:t>only</w:t>
            </w:r>
          </w:p>
        </w:tc>
      </w:tr>
      <w:tr w:rsidR="005E71A0" w:rsidRPr="00961DA6" w14:paraId="24F13B2D" w14:textId="77777777" w:rsidTr="00021F02">
        <w:trPr>
          <w:trHeight w:val="300"/>
        </w:trPr>
        <w:tc>
          <w:tcPr>
            <w:cnfStyle w:val="001000000000" w:firstRow="0" w:lastRow="0" w:firstColumn="1" w:lastColumn="0" w:oddVBand="0" w:evenVBand="0" w:oddHBand="0" w:evenHBand="0" w:firstRowFirstColumn="0" w:firstRowLastColumn="0" w:lastRowFirstColumn="0" w:lastRowLastColumn="0"/>
            <w:tcW w:w="468" w:type="dxa"/>
            <w:hideMark/>
          </w:tcPr>
          <w:p w14:paraId="52B0AAB4" w14:textId="77777777" w:rsidR="005E71A0" w:rsidRPr="00700038" w:rsidRDefault="005E71A0" w:rsidP="00A675DD">
            <w:pPr>
              <w:ind w:right="-7"/>
              <w:rPr>
                <w:rFonts w:asciiTheme="minorHAnsi" w:hAnsiTheme="minorHAnsi" w:cstheme="minorHAnsi"/>
                <w:sz w:val="18"/>
                <w:szCs w:val="18"/>
              </w:rPr>
            </w:pPr>
            <w:r w:rsidRPr="00700038">
              <w:rPr>
                <w:rFonts w:asciiTheme="minorHAnsi" w:hAnsiTheme="minorHAnsi" w:cstheme="minorHAnsi"/>
                <w:sz w:val="18"/>
                <w:szCs w:val="18"/>
              </w:rPr>
              <w:t>12</w:t>
            </w:r>
          </w:p>
        </w:tc>
        <w:tc>
          <w:tcPr>
            <w:tcW w:w="2250" w:type="dxa"/>
            <w:hideMark/>
          </w:tcPr>
          <w:p w14:paraId="5E9199F3" w14:textId="10718B98" w:rsidR="005E71A0" w:rsidRPr="00CB6F7B" w:rsidRDefault="005E71A0" w:rsidP="00A675DD">
            <w:pPr>
              <w:ind w:left="-1" w:righ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SanWITS</w:t>
            </w:r>
          </w:p>
        </w:tc>
        <w:tc>
          <w:tcPr>
            <w:tcW w:w="2340" w:type="dxa"/>
            <w:hideMark/>
          </w:tcPr>
          <w:p w14:paraId="12CBE1F6" w14:textId="2C8A37BC" w:rsidR="005E71A0" w:rsidRPr="00CB6F7B" w:rsidRDefault="005E71A0" w:rsidP="00A675DD">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780" w:type="dxa"/>
            <w:hideMark/>
          </w:tcPr>
          <w:p w14:paraId="32A85650" w14:textId="19EC852F" w:rsidR="005E71A0" w:rsidRPr="00CB6F7B" w:rsidRDefault="005E71A0" w:rsidP="00A675DD">
            <w:pPr>
              <w:ind w:lef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One-Time</w:t>
            </w:r>
          </w:p>
        </w:tc>
        <w:tc>
          <w:tcPr>
            <w:tcW w:w="5670" w:type="dxa"/>
            <w:hideMark/>
          </w:tcPr>
          <w:p w14:paraId="7F03FA86" w14:textId="5D37D0ED" w:rsidR="005E71A0" w:rsidRPr="00CB6F7B" w:rsidRDefault="007E2B11" w:rsidP="00A675DD">
            <w:pPr>
              <w:ind w:left="-32"/>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 xml:space="preserve">applicable to DMC-ODS </w:t>
            </w:r>
            <w:r w:rsidR="00DA538C">
              <w:rPr>
                <w:rFonts w:cstheme="minorHAnsi"/>
                <w:sz w:val="20"/>
                <w:szCs w:val="20"/>
              </w:rPr>
              <w:t xml:space="preserve">programs </w:t>
            </w:r>
            <w:r w:rsidRPr="00CB6F7B">
              <w:rPr>
                <w:rFonts w:cstheme="minorHAnsi"/>
                <w:sz w:val="20"/>
                <w:szCs w:val="20"/>
              </w:rPr>
              <w:t>only</w:t>
            </w:r>
            <w:r w:rsidR="003C27C9">
              <w:rPr>
                <w:rFonts w:cstheme="minorHAnsi"/>
                <w:sz w:val="20"/>
                <w:szCs w:val="20"/>
              </w:rPr>
              <w:t>;</w:t>
            </w:r>
            <w:r w:rsidR="00404F08">
              <w:rPr>
                <w:rFonts w:cstheme="minorHAnsi"/>
                <w:sz w:val="20"/>
                <w:szCs w:val="20"/>
              </w:rPr>
              <w:t xml:space="preserve"> c</w:t>
            </w:r>
            <w:r w:rsidR="005E71A0" w:rsidRPr="00F11D7D">
              <w:rPr>
                <w:rFonts w:cstheme="minorHAnsi"/>
                <w:sz w:val="20"/>
                <w:szCs w:val="20"/>
              </w:rPr>
              <w:t>ertified peers sign up for the SanWITS Introduction to Admin Functions (IAF) training and</w:t>
            </w:r>
            <w:r w:rsidR="005E71A0">
              <w:rPr>
                <w:rFonts w:cstheme="minorHAnsi"/>
                <w:sz w:val="20"/>
                <w:szCs w:val="20"/>
              </w:rPr>
              <w:t xml:space="preserve">/or </w:t>
            </w:r>
            <w:r w:rsidR="005E71A0" w:rsidRPr="00F11D7D">
              <w:rPr>
                <w:rFonts w:cstheme="minorHAnsi"/>
                <w:sz w:val="20"/>
                <w:szCs w:val="20"/>
              </w:rPr>
              <w:t>the appropriate encounter training (either Outpatient or Residential)</w:t>
            </w:r>
          </w:p>
        </w:tc>
      </w:tr>
      <w:tr w:rsidR="005E71A0" w:rsidRPr="00C90AA9" w14:paraId="0B9CA4F4" w14:textId="77777777" w:rsidTr="00021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8" w:type="dxa"/>
            <w:hideMark/>
          </w:tcPr>
          <w:p w14:paraId="5577EE3C" w14:textId="77777777" w:rsidR="005E71A0" w:rsidRPr="00700038" w:rsidRDefault="005E71A0" w:rsidP="00A675DD">
            <w:pPr>
              <w:ind w:right="-7"/>
              <w:rPr>
                <w:rFonts w:asciiTheme="minorHAnsi" w:hAnsiTheme="minorHAnsi" w:cstheme="minorHAnsi"/>
                <w:sz w:val="18"/>
                <w:szCs w:val="18"/>
              </w:rPr>
            </w:pPr>
            <w:r w:rsidRPr="00700038">
              <w:rPr>
                <w:rFonts w:asciiTheme="minorHAnsi" w:hAnsiTheme="minorHAnsi" w:cstheme="minorHAnsi"/>
                <w:sz w:val="18"/>
                <w:szCs w:val="18"/>
              </w:rPr>
              <w:t>13</w:t>
            </w:r>
          </w:p>
        </w:tc>
        <w:tc>
          <w:tcPr>
            <w:tcW w:w="2250" w:type="dxa"/>
            <w:hideMark/>
          </w:tcPr>
          <w:p w14:paraId="74FB592C" w14:textId="61519F9F" w:rsidR="005E71A0" w:rsidRPr="00CB6F7B" w:rsidRDefault="005E71A0" w:rsidP="00A675DD">
            <w:pPr>
              <w:ind w:left="-1" w:righ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 xml:space="preserve">Cerner </w:t>
            </w:r>
          </w:p>
        </w:tc>
        <w:tc>
          <w:tcPr>
            <w:tcW w:w="2340" w:type="dxa"/>
            <w:hideMark/>
          </w:tcPr>
          <w:p w14:paraId="6998E3F8" w14:textId="74D27B05" w:rsidR="005E71A0" w:rsidRPr="00CB6F7B" w:rsidRDefault="005E71A0" w:rsidP="00A675DD">
            <w:pP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3780" w:type="dxa"/>
            <w:hideMark/>
          </w:tcPr>
          <w:p w14:paraId="296E8C05" w14:textId="698FD8A2" w:rsidR="005E71A0" w:rsidRPr="00CB6F7B" w:rsidRDefault="005E71A0" w:rsidP="00A675DD">
            <w:pPr>
              <w:ind w:lef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One-Time</w:t>
            </w:r>
          </w:p>
        </w:tc>
        <w:tc>
          <w:tcPr>
            <w:tcW w:w="5670" w:type="dxa"/>
            <w:hideMark/>
          </w:tcPr>
          <w:p w14:paraId="10FE5703" w14:textId="2876CBC2" w:rsidR="005E71A0" w:rsidRPr="00CB6F7B" w:rsidRDefault="002952F8" w:rsidP="00A675DD">
            <w:pPr>
              <w:ind w:left="-32"/>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applicable to MH programs only</w:t>
            </w:r>
            <w:r w:rsidR="00404F08">
              <w:rPr>
                <w:rFonts w:cstheme="minorHAnsi"/>
                <w:sz w:val="20"/>
                <w:szCs w:val="20"/>
              </w:rPr>
              <w:t>; t</w:t>
            </w:r>
            <w:r w:rsidR="005E71A0" w:rsidRPr="00CB6F7B">
              <w:rPr>
                <w:rFonts w:cstheme="minorHAnsi"/>
                <w:sz w:val="20"/>
                <w:szCs w:val="20"/>
              </w:rPr>
              <w:t>raining is required to gain access to Cerner</w:t>
            </w:r>
          </w:p>
        </w:tc>
      </w:tr>
      <w:tr w:rsidR="005E71A0" w:rsidRPr="00C90AA9" w14:paraId="2226262A" w14:textId="77777777" w:rsidTr="00021F02">
        <w:trPr>
          <w:trHeight w:val="300"/>
        </w:trPr>
        <w:tc>
          <w:tcPr>
            <w:cnfStyle w:val="001000000000" w:firstRow="0" w:lastRow="0" w:firstColumn="1" w:lastColumn="0" w:oddVBand="0" w:evenVBand="0" w:oddHBand="0" w:evenHBand="0" w:firstRowFirstColumn="0" w:firstRowLastColumn="0" w:lastRowFirstColumn="0" w:lastRowLastColumn="0"/>
            <w:tcW w:w="468" w:type="dxa"/>
            <w:hideMark/>
          </w:tcPr>
          <w:p w14:paraId="1370DF03" w14:textId="77777777" w:rsidR="005E71A0" w:rsidRPr="00700038" w:rsidRDefault="005E71A0" w:rsidP="00A675DD">
            <w:pPr>
              <w:ind w:right="-7"/>
              <w:rPr>
                <w:rFonts w:asciiTheme="minorHAnsi" w:hAnsiTheme="minorHAnsi" w:cstheme="minorHAnsi"/>
                <w:sz w:val="18"/>
                <w:szCs w:val="18"/>
              </w:rPr>
            </w:pPr>
            <w:r w:rsidRPr="00700038">
              <w:rPr>
                <w:rFonts w:asciiTheme="minorHAnsi" w:hAnsiTheme="minorHAnsi" w:cstheme="minorHAnsi"/>
                <w:sz w:val="18"/>
                <w:szCs w:val="18"/>
              </w:rPr>
              <w:t>14</w:t>
            </w:r>
          </w:p>
        </w:tc>
        <w:tc>
          <w:tcPr>
            <w:tcW w:w="2250" w:type="dxa"/>
            <w:hideMark/>
          </w:tcPr>
          <w:p w14:paraId="6C283CAC" w14:textId="3E7EB70A" w:rsidR="005E71A0" w:rsidRPr="00CB6F7B" w:rsidRDefault="005E71A0" w:rsidP="00A675DD">
            <w:pPr>
              <w:ind w:left="-1" w:righ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Trauma Informed Care</w:t>
            </w:r>
          </w:p>
        </w:tc>
        <w:tc>
          <w:tcPr>
            <w:tcW w:w="2340" w:type="dxa"/>
            <w:hideMark/>
          </w:tcPr>
          <w:p w14:paraId="5EAC705E" w14:textId="386614A8" w:rsidR="005E71A0" w:rsidRPr="00CB6F7B" w:rsidRDefault="005E71A0" w:rsidP="00A675DD">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Within 60 days of hire</w:t>
            </w:r>
          </w:p>
        </w:tc>
        <w:tc>
          <w:tcPr>
            <w:tcW w:w="3780" w:type="dxa"/>
            <w:hideMark/>
          </w:tcPr>
          <w:p w14:paraId="185FB6EB" w14:textId="2B061EA1" w:rsidR="005E71A0" w:rsidRPr="00CB6F7B" w:rsidRDefault="005E71A0" w:rsidP="00A675DD">
            <w:pPr>
              <w:ind w:lef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One-Time</w:t>
            </w:r>
          </w:p>
        </w:tc>
        <w:tc>
          <w:tcPr>
            <w:tcW w:w="5670" w:type="dxa"/>
            <w:hideMark/>
          </w:tcPr>
          <w:p w14:paraId="2AF91703" w14:textId="1FD787E0" w:rsidR="005E71A0" w:rsidRPr="00CB6F7B" w:rsidRDefault="005E71A0" w:rsidP="00A675DD">
            <w:pPr>
              <w:ind w:left="-32"/>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 </w:t>
            </w:r>
          </w:p>
        </w:tc>
      </w:tr>
      <w:tr w:rsidR="005E71A0" w:rsidRPr="00C90AA9" w14:paraId="4D0CCE8C" w14:textId="77777777" w:rsidTr="00021F0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468" w:type="dxa"/>
            <w:hideMark/>
          </w:tcPr>
          <w:p w14:paraId="2C92D79A" w14:textId="77777777" w:rsidR="005E71A0" w:rsidRPr="00700038" w:rsidRDefault="005E71A0" w:rsidP="00A675DD">
            <w:pPr>
              <w:ind w:right="-7"/>
              <w:rPr>
                <w:rFonts w:asciiTheme="minorHAnsi" w:hAnsiTheme="minorHAnsi" w:cstheme="minorHAnsi"/>
                <w:sz w:val="18"/>
                <w:szCs w:val="18"/>
              </w:rPr>
            </w:pPr>
            <w:r w:rsidRPr="00700038">
              <w:rPr>
                <w:rFonts w:asciiTheme="minorHAnsi" w:hAnsiTheme="minorHAnsi" w:cstheme="minorHAnsi"/>
                <w:sz w:val="18"/>
                <w:szCs w:val="18"/>
              </w:rPr>
              <w:t>15</w:t>
            </w:r>
          </w:p>
        </w:tc>
        <w:tc>
          <w:tcPr>
            <w:tcW w:w="2250" w:type="dxa"/>
            <w:hideMark/>
          </w:tcPr>
          <w:p w14:paraId="1865E738" w14:textId="32BB7B90" w:rsidR="005E71A0" w:rsidRPr="00CB6F7B" w:rsidRDefault="3D23F8B2" w:rsidP="358738A9">
            <w:pPr>
              <w:ind w:left="-1" w:right="-15"/>
              <w:cnfStyle w:val="000000100000" w:firstRow="0" w:lastRow="0" w:firstColumn="0" w:lastColumn="0" w:oddVBand="0" w:evenVBand="0" w:oddHBand="1" w:evenHBand="0" w:firstRowFirstColumn="0" w:firstRowLastColumn="0" w:lastRowFirstColumn="0" w:lastRowLastColumn="0"/>
              <w:rPr>
                <w:sz w:val="20"/>
                <w:szCs w:val="20"/>
              </w:rPr>
            </w:pPr>
            <w:r w:rsidRPr="335A1134">
              <w:rPr>
                <w:sz w:val="20"/>
                <w:szCs w:val="20"/>
              </w:rPr>
              <w:t>CalAIM Overview</w:t>
            </w:r>
          </w:p>
        </w:tc>
        <w:tc>
          <w:tcPr>
            <w:tcW w:w="2340" w:type="dxa"/>
            <w:hideMark/>
          </w:tcPr>
          <w:p w14:paraId="186412A2" w14:textId="1E3B6E39" w:rsidR="005E71A0" w:rsidRPr="00CB6F7B" w:rsidRDefault="005E71A0" w:rsidP="00A675DD">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 xml:space="preserve">Within </w:t>
            </w:r>
            <w:r w:rsidR="002927C7">
              <w:rPr>
                <w:rFonts w:cstheme="minorHAnsi"/>
                <w:sz w:val="20"/>
                <w:szCs w:val="20"/>
              </w:rPr>
              <w:t>90</w:t>
            </w:r>
            <w:r w:rsidRPr="00CB6F7B">
              <w:rPr>
                <w:rFonts w:cstheme="minorHAnsi"/>
                <w:sz w:val="20"/>
                <w:szCs w:val="20"/>
              </w:rPr>
              <w:t xml:space="preserve"> days of hire</w:t>
            </w:r>
          </w:p>
        </w:tc>
        <w:tc>
          <w:tcPr>
            <w:tcW w:w="3780" w:type="dxa"/>
            <w:hideMark/>
          </w:tcPr>
          <w:p w14:paraId="522B88AC" w14:textId="039BCCDD" w:rsidR="005E71A0" w:rsidRPr="00CB6F7B" w:rsidRDefault="005E71A0" w:rsidP="00A675DD">
            <w:pPr>
              <w:ind w:lef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One-Time</w:t>
            </w:r>
          </w:p>
        </w:tc>
        <w:tc>
          <w:tcPr>
            <w:tcW w:w="5670" w:type="dxa"/>
            <w:hideMark/>
          </w:tcPr>
          <w:p w14:paraId="6B2714AF" w14:textId="0B0EED2A" w:rsidR="005E71A0" w:rsidRPr="00CB6F7B" w:rsidRDefault="005E71A0" w:rsidP="00A675DD">
            <w:pPr>
              <w:ind w:left="-32"/>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r>
      <w:tr w:rsidR="005E71A0" w:rsidRPr="0066403E" w14:paraId="32FA4BEE" w14:textId="77777777" w:rsidTr="00021F02">
        <w:trPr>
          <w:trHeight w:val="300"/>
        </w:trPr>
        <w:tc>
          <w:tcPr>
            <w:cnfStyle w:val="001000000000" w:firstRow="0" w:lastRow="0" w:firstColumn="1" w:lastColumn="0" w:oddVBand="0" w:evenVBand="0" w:oddHBand="0" w:evenHBand="0" w:firstRowFirstColumn="0" w:firstRowLastColumn="0" w:lastRowFirstColumn="0" w:lastRowLastColumn="0"/>
            <w:tcW w:w="468" w:type="dxa"/>
            <w:hideMark/>
          </w:tcPr>
          <w:p w14:paraId="7F5CB93B" w14:textId="77777777" w:rsidR="005E71A0" w:rsidRPr="00700038" w:rsidRDefault="005E71A0" w:rsidP="005A056A">
            <w:pPr>
              <w:ind w:right="-7"/>
              <w:rPr>
                <w:rFonts w:asciiTheme="minorHAnsi" w:hAnsiTheme="minorHAnsi" w:cstheme="minorHAnsi"/>
                <w:sz w:val="18"/>
                <w:szCs w:val="18"/>
              </w:rPr>
            </w:pPr>
            <w:r w:rsidRPr="00700038">
              <w:rPr>
                <w:rFonts w:asciiTheme="minorHAnsi" w:hAnsiTheme="minorHAnsi" w:cstheme="minorHAnsi"/>
                <w:sz w:val="18"/>
                <w:szCs w:val="18"/>
              </w:rPr>
              <w:t>16</w:t>
            </w:r>
          </w:p>
        </w:tc>
        <w:tc>
          <w:tcPr>
            <w:tcW w:w="2250" w:type="dxa"/>
            <w:noWrap/>
            <w:hideMark/>
          </w:tcPr>
          <w:p w14:paraId="233B0D9D" w14:textId="4B5FE2DB" w:rsidR="005E71A0" w:rsidRPr="00CB6F7B" w:rsidRDefault="005E71A0" w:rsidP="005A056A">
            <w:pPr>
              <w:ind w:left="-1" w:righ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CalAIM Assessment</w:t>
            </w:r>
          </w:p>
        </w:tc>
        <w:tc>
          <w:tcPr>
            <w:tcW w:w="2340" w:type="dxa"/>
            <w:noWrap/>
            <w:hideMark/>
          </w:tcPr>
          <w:p w14:paraId="2B85F935" w14:textId="4BD29339" w:rsidR="005E71A0" w:rsidRPr="00CB6F7B" w:rsidRDefault="005E71A0" w:rsidP="005A056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 xml:space="preserve">Within </w:t>
            </w:r>
            <w:r w:rsidR="00024A9E">
              <w:rPr>
                <w:rFonts w:cstheme="minorHAnsi"/>
                <w:sz w:val="20"/>
                <w:szCs w:val="20"/>
              </w:rPr>
              <w:t>90</w:t>
            </w:r>
            <w:r w:rsidRPr="00CB6F7B">
              <w:rPr>
                <w:rFonts w:cstheme="minorHAnsi"/>
                <w:sz w:val="20"/>
                <w:szCs w:val="20"/>
              </w:rPr>
              <w:t xml:space="preserve"> days of hire</w:t>
            </w:r>
          </w:p>
        </w:tc>
        <w:tc>
          <w:tcPr>
            <w:tcW w:w="3780" w:type="dxa"/>
            <w:noWrap/>
            <w:hideMark/>
          </w:tcPr>
          <w:p w14:paraId="4DB6306F" w14:textId="731FAF0D" w:rsidR="005E71A0" w:rsidRPr="00CB6F7B" w:rsidRDefault="005E71A0" w:rsidP="005A056A">
            <w:pPr>
              <w:ind w:lef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One-Time</w:t>
            </w:r>
          </w:p>
        </w:tc>
        <w:tc>
          <w:tcPr>
            <w:tcW w:w="5670" w:type="dxa"/>
            <w:noWrap/>
          </w:tcPr>
          <w:p w14:paraId="616CE56B" w14:textId="64318734" w:rsidR="006F4410" w:rsidRPr="00CB6F7B" w:rsidRDefault="00E43F3F" w:rsidP="00E43F3F">
            <w:pPr>
              <w:ind w:left="-32"/>
              <w:cnfStyle w:val="000000000000" w:firstRow="0" w:lastRow="0" w:firstColumn="0" w:lastColumn="0" w:oddVBand="0" w:evenVBand="0" w:oddHBand="0" w:evenHBand="0" w:firstRowFirstColumn="0" w:firstRowLastColumn="0" w:lastRowFirstColumn="0" w:lastRowLastColumn="0"/>
              <w:rPr>
                <w:sz w:val="20"/>
                <w:szCs w:val="20"/>
              </w:rPr>
            </w:pPr>
            <w:r w:rsidRPr="7AD211EA">
              <w:rPr>
                <w:sz w:val="20"/>
                <w:szCs w:val="20"/>
              </w:rPr>
              <w:t xml:space="preserve">applicable to BHS programs </w:t>
            </w:r>
            <w:r w:rsidR="00157BD0">
              <w:rPr>
                <w:sz w:val="20"/>
                <w:szCs w:val="20"/>
              </w:rPr>
              <w:t xml:space="preserve">billing </w:t>
            </w:r>
            <w:r w:rsidRPr="7AD211EA">
              <w:rPr>
                <w:sz w:val="20"/>
                <w:szCs w:val="20"/>
              </w:rPr>
              <w:t xml:space="preserve">Medi-Cal </w:t>
            </w:r>
            <w:r w:rsidR="005E71A0" w:rsidRPr="335A1134">
              <w:rPr>
                <w:sz w:val="20"/>
                <w:szCs w:val="20"/>
              </w:rPr>
              <w:t>unless notified by COR</w:t>
            </w:r>
          </w:p>
        </w:tc>
      </w:tr>
      <w:tr w:rsidR="005E71A0" w:rsidRPr="00C90AA9" w14:paraId="0B4D5E24" w14:textId="77777777" w:rsidTr="00021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8" w:type="dxa"/>
            <w:hideMark/>
          </w:tcPr>
          <w:p w14:paraId="473FAA0D" w14:textId="77777777" w:rsidR="005E71A0" w:rsidRPr="00700038" w:rsidRDefault="005E71A0" w:rsidP="005A056A">
            <w:pPr>
              <w:ind w:right="-7"/>
              <w:rPr>
                <w:rFonts w:asciiTheme="minorHAnsi" w:hAnsiTheme="minorHAnsi" w:cstheme="minorHAnsi"/>
                <w:sz w:val="18"/>
                <w:szCs w:val="18"/>
              </w:rPr>
            </w:pPr>
            <w:r w:rsidRPr="00700038">
              <w:rPr>
                <w:rFonts w:asciiTheme="minorHAnsi" w:hAnsiTheme="minorHAnsi" w:cstheme="minorHAnsi"/>
                <w:sz w:val="18"/>
                <w:szCs w:val="18"/>
              </w:rPr>
              <w:t>17</w:t>
            </w:r>
          </w:p>
        </w:tc>
        <w:tc>
          <w:tcPr>
            <w:tcW w:w="2250" w:type="dxa"/>
            <w:noWrap/>
            <w:hideMark/>
          </w:tcPr>
          <w:p w14:paraId="706B7E3A" w14:textId="35A01ADA" w:rsidR="005E71A0" w:rsidRPr="00CB6F7B" w:rsidRDefault="005E71A0" w:rsidP="005A056A">
            <w:pPr>
              <w:ind w:left="-1" w:righ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CalAIM Dx &amp; Problem List</w:t>
            </w:r>
          </w:p>
        </w:tc>
        <w:tc>
          <w:tcPr>
            <w:tcW w:w="2340" w:type="dxa"/>
            <w:noWrap/>
            <w:hideMark/>
          </w:tcPr>
          <w:p w14:paraId="66D6582D" w14:textId="784636D1" w:rsidR="005E71A0" w:rsidRPr="00CB6F7B" w:rsidRDefault="005E71A0" w:rsidP="005A056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 xml:space="preserve">Within </w:t>
            </w:r>
            <w:r w:rsidR="00024A9E">
              <w:rPr>
                <w:rFonts w:cstheme="minorHAnsi"/>
                <w:sz w:val="20"/>
                <w:szCs w:val="20"/>
              </w:rPr>
              <w:t>90</w:t>
            </w:r>
            <w:r w:rsidRPr="00CB6F7B">
              <w:rPr>
                <w:rFonts w:cstheme="minorHAnsi"/>
                <w:sz w:val="20"/>
                <w:szCs w:val="20"/>
              </w:rPr>
              <w:t xml:space="preserve"> days of hire</w:t>
            </w:r>
          </w:p>
        </w:tc>
        <w:tc>
          <w:tcPr>
            <w:tcW w:w="3780" w:type="dxa"/>
            <w:noWrap/>
            <w:hideMark/>
          </w:tcPr>
          <w:p w14:paraId="48019FC6" w14:textId="1A804A9D" w:rsidR="005E71A0" w:rsidRPr="00CB6F7B" w:rsidRDefault="005E71A0" w:rsidP="005A056A">
            <w:pPr>
              <w:ind w:lef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One-Time</w:t>
            </w:r>
          </w:p>
        </w:tc>
        <w:tc>
          <w:tcPr>
            <w:tcW w:w="5670" w:type="dxa"/>
            <w:noWrap/>
          </w:tcPr>
          <w:p w14:paraId="015B3837" w14:textId="7E0D6B51" w:rsidR="00B93889" w:rsidRPr="00CB6F7B" w:rsidRDefault="00E43F3F" w:rsidP="00E43F3F">
            <w:pPr>
              <w:ind w:left="-32"/>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 xml:space="preserve">applicable to BHS programs </w:t>
            </w:r>
            <w:r w:rsidR="00F606C9">
              <w:rPr>
                <w:rFonts w:cstheme="minorHAnsi"/>
                <w:sz w:val="20"/>
                <w:szCs w:val="20"/>
              </w:rPr>
              <w:t xml:space="preserve">billing </w:t>
            </w:r>
            <w:r w:rsidRPr="00CB6F7B">
              <w:rPr>
                <w:rFonts w:cstheme="minorHAnsi"/>
                <w:sz w:val="20"/>
                <w:szCs w:val="20"/>
              </w:rPr>
              <w:t>Medi-Cal</w:t>
            </w:r>
            <w:r>
              <w:rPr>
                <w:rFonts w:cstheme="minorHAnsi"/>
                <w:sz w:val="20"/>
                <w:szCs w:val="20"/>
              </w:rPr>
              <w:t xml:space="preserve"> </w:t>
            </w:r>
            <w:r w:rsidR="005E71A0" w:rsidRPr="00CB6F7B">
              <w:rPr>
                <w:rFonts w:cstheme="minorHAnsi"/>
                <w:sz w:val="20"/>
                <w:szCs w:val="20"/>
              </w:rPr>
              <w:t>unless notified by COR</w:t>
            </w:r>
          </w:p>
        </w:tc>
      </w:tr>
      <w:tr w:rsidR="005E71A0" w:rsidRPr="00C90AA9" w14:paraId="22088E3B" w14:textId="77777777" w:rsidTr="00021F02">
        <w:trPr>
          <w:trHeight w:val="300"/>
        </w:trPr>
        <w:tc>
          <w:tcPr>
            <w:cnfStyle w:val="001000000000" w:firstRow="0" w:lastRow="0" w:firstColumn="1" w:lastColumn="0" w:oddVBand="0" w:evenVBand="0" w:oddHBand="0" w:evenHBand="0" w:firstRowFirstColumn="0" w:firstRowLastColumn="0" w:lastRowFirstColumn="0" w:lastRowLastColumn="0"/>
            <w:tcW w:w="468" w:type="dxa"/>
            <w:hideMark/>
          </w:tcPr>
          <w:p w14:paraId="32214A2B" w14:textId="77777777" w:rsidR="005E71A0" w:rsidRPr="00700038" w:rsidRDefault="005E71A0" w:rsidP="005A056A">
            <w:pPr>
              <w:ind w:right="-7"/>
              <w:rPr>
                <w:rFonts w:asciiTheme="minorHAnsi" w:hAnsiTheme="minorHAnsi" w:cstheme="minorHAnsi"/>
                <w:sz w:val="18"/>
                <w:szCs w:val="18"/>
              </w:rPr>
            </w:pPr>
            <w:r w:rsidRPr="00700038">
              <w:rPr>
                <w:rFonts w:asciiTheme="minorHAnsi" w:hAnsiTheme="minorHAnsi" w:cstheme="minorHAnsi"/>
                <w:sz w:val="18"/>
                <w:szCs w:val="18"/>
              </w:rPr>
              <w:t>18</w:t>
            </w:r>
          </w:p>
        </w:tc>
        <w:tc>
          <w:tcPr>
            <w:tcW w:w="2250" w:type="dxa"/>
            <w:noWrap/>
            <w:hideMark/>
          </w:tcPr>
          <w:p w14:paraId="42272B36" w14:textId="3775146D" w:rsidR="005E71A0" w:rsidRPr="00CB6F7B" w:rsidRDefault="005E71A0" w:rsidP="005A056A">
            <w:pPr>
              <w:ind w:left="-1" w:righ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CalAIM Progress Notes</w:t>
            </w:r>
          </w:p>
        </w:tc>
        <w:tc>
          <w:tcPr>
            <w:tcW w:w="2340" w:type="dxa"/>
            <w:noWrap/>
            <w:hideMark/>
          </w:tcPr>
          <w:p w14:paraId="73B19D6A" w14:textId="65EF15FD" w:rsidR="005E71A0" w:rsidRPr="00CB6F7B" w:rsidRDefault="005E71A0" w:rsidP="005A056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 xml:space="preserve">Within </w:t>
            </w:r>
            <w:r w:rsidR="00024A9E">
              <w:rPr>
                <w:rFonts w:cstheme="minorHAnsi"/>
                <w:sz w:val="20"/>
                <w:szCs w:val="20"/>
              </w:rPr>
              <w:t>90</w:t>
            </w:r>
            <w:r w:rsidRPr="00CB6F7B">
              <w:rPr>
                <w:rFonts w:cstheme="minorHAnsi"/>
                <w:sz w:val="20"/>
                <w:szCs w:val="20"/>
              </w:rPr>
              <w:t xml:space="preserve"> days of hire</w:t>
            </w:r>
          </w:p>
        </w:tc>
        <w:tc>
          <w:tcPr>
            <w:tcW w:w="3780" w:type="dxa"/>
            <w:noWrap/>
            <w:hideMark/>
          </w:tcPr>
          <w:p w14:paraId="7FF0F3CC" w14:textId="2EEF1928" w:rsidR="005E71A0" w:rsidRPr="00CB6F7B" w:rsidRDefault="005E71A0" w:rsidP="005A056A">
            <w:pPr>
              <w:ind w:lef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One-Time</w:t>
            </w:r>
          </w:p>
        </w:tc>
        <w:tc>
          <w:tcPr>
            <w:tcW w:w="5670" w:type="dxa"/>
            <w:noWrap/>
          </w:tcPr>
          <w:p w14:paraId="59C5E8E5" w14:textId="23D6E27D" w:rsidR="00B93889" w:rsidRPr="00CB6F7B" w:rsidRDefault="00E43F3F" w:rsidP="00E43F3F">
            <w:pPr>
              <w:ind w:left="-32"/>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 xml:space="preserve">applicable to BHS programs </w:t>
            </w:r>
            <w:r w:rsidR="00AF061E">
              <w:rPr>
                <w:rFonts w:cstheme="minorHAnsi"/>
                <w:sz w:val="20"/>
                <w:szCs w:val="20"/>
              </w:rPr>
              <w:t xml:space="preserve">billing </w:t>
            </w:r>
            <w:r w:rsidRPr="00CB6F7B">
              <w:rPr>
                <w:rFonts w:cstheme="minorHAnsi"/>
                <w:sz w:val="20"/>
                <w:szCs w:val="20"/>
              </w:rPr>
              <w:t>Medi-Cal</w:t>
            </w:r>
            <w:r w:rsidR="005E71A0" w:rsidRPr="00CB6F7B">
              <w:rPr>
                <w:rFonts w:cstheme="minorHAnsi"/>
                <w:sz w:val="20"/>
                <w:szCs w:val="20"/>
              </w:rPr>
              <w:t xml:space="preserve"> unless notified by COR</w:t>
            </w:r>
          </w:p>
        </w:tc>
      </w:tr>
      <w:tr w:rsidR="005E71A0" w:rsidRPr="001A2A3F" w14:paraId="5F7896E9" w14:textId="77777777" w:rsidTr="00021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8" w:type="dxa"/>
            <w:hideMark/>
          </w:tcPr>
          <w:p w14:paraId="3D4535F7" w14:textId="77777777" w:rsidR="005E71A0" w:rsidRPr="00700038" w:rsidRDefault="005E71A0" w:rsidP="005A056A">
            <w:pPr>
              <w:ind w:right="-7"/>
              <w:rPr>
                <w:rFonts w:asciiTheme="minorHAnsi" w:hAnsiTheme="minorHAnsi" w:cstheme="minorHAnsi"/>
                <w:sz w:val="18"/>
                <w:szCs w:val="18"/>
              </w:rPr>
            </w:pPr>
            <w:r w:rsidRPr="00700038">
              <w:rPr>
                <w:rFonts w:asciiTheme="minorHAnsi" w:hAnsiTheme="minorHAnsi" w:cstheme="minorHAnsi"/>
                <w:sz w:val="18"/>
                <w:szCs w:val="18"/>
              </w:rPr>
              <w:t>19</w:t>
            </w:r>
          </w:p>
        </w:tc>
        <w:tc>
          <w:tcPr>
            <w:tcW w:w="2250" w:type="dxa"/>
            <w:noWrap/>
            <w:hideMark/>
          </w:tcPr>
          <w:p w14:paraId="233417FA" w14:textId="3D3669E7" w:rsidR="005E71A0" w:rsidRPr="00CB6F7B" w:rsidRDefault="005E71A0" w:rsidP="005A056A">
            <w:pPr>
              <w:ind w:left="-1" w:righ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CalAIM Discharge Planning</w:t>
            </w:r>
          </w:p>
        </w:tc>
        <w:tc>
          <w:tcPr>
            <w:tcW w:w="2340" w:type="dxa"/>
            <w:noWrap/>
            <w:hideMark/>
          </w:tcPr>
          <w:p w14:paraId="2088A418" w14:textId="09E64DF5" w:rsidR="005E71A0" w:rsidRPr="00CB6F7B" w:rsidRDefault="005E71A0" w:rsidP="005A056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 xml:space="preserve">Within </w:t>
            </w:r>
            <w:r w:rsidR="00024A9E">
              <w:rPr>
                <w:rFonts w:cstheme="minorHAnsi"/>
                <w:sz w:val="20"/>
                <w:szCs w:val="20"/>
              </w:rPr>
              <w:t>90</w:t>
            </w:r>
            <w:r w:rsidRPr="00CB6F7B">
              <w:rPr>
                <w:rFonts w:cstheme="minorHAnsi"/>
                <w:sz w:val="20"/>
                <w:szCs w:val="20"/>
              </w:rPr>
              <w:t xml:space="preserve"> days of hire</w:t>
            </w:r>
          </w:p>
        </w:tc>
        <w:tc>
          <w:tcPr>
            <w:tcW w:w="3780" w:type="dxa"/>
            <w:noWrap/>
            <w:hideMark/>
          </w:tcPr>
          <w:p w14:paraId="350BF121" w14:textId="3B8EC318" w:rsidR="005E71A0" w:rsidRPr="00CB6F7B" w:rsidRDefault="005E71A0" w:rsidP="005A056A">
            <w:pPr>
              <w:ind w:lef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One-Time</w:t>
            </w:r>
          </w:p>
        </w:tc>
        <w:tc>
          <w:tcPr>
            <w:tcW w:w="5670" w:type="dxa"/>
            <w:noWrap/>
          </w:tcPr>
          <w:p w14:paraId="262E529C" w14:textId="1C7C817E" w:rsidR="00B93889" w:rsidRPr="00CB6F7B" w:rsidRDefault="00E43F3F" w:rsidP="00E43F3F">
            <w:pPr>
              <w:ind w:left="-32"/>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 xml:space="preserve">applicable to BHS programs </w:t>
            </w:r>
            <w:r w:rsidR="00AF061E">
              <w:rPr>
                <w:rFonts w:cstheme="minorHAnsi"/>
                <w:sz w:val="20"/>
                <w:szCs w:val="20"/>
              </w:rPr>
              <w:t xml:space="preserve">billing </w:t>
            </w:r>
            <w:r w:rsidRPr="00CB6F7B">
              <w:rPr>
                <w:rFonts w:cstheme="minorHAnsi"/>
                <w:sz w:val="20"/>
                <w:szCs w:val="20"/>
              </w:rPr>
              <w:t>Medi-Cal</w:t>
            </w:r>
            <w:r w:rsidR="005E71A0" w:rsidRPr="00CB6F7B">
              <w:rPr>
                <w:rFonts w:cstheme="minorHAnsi"/>
                <w:sz w:val="20"/>
                <w:szCs w:val="20"/>
              </w:rPr>
              <w:t xml:space="preserve"> unless notified by COR</w:t>
            </w:r>
          </w:p>
        </w:tc>
      </w:tr>
      <w:tr w:rsidR="005E71A0" w:rsidRPr="00C90AA9" w14:paraId="3C0BB766" w14:textId="77777777" w:rsidTr="00021F02">
        <w:trPr>
          <w:trHeight w:val="300"/>
        </w:trPr>
        <w:tc>
          <w:tcPr>
            <w:cnfStyle w:val="001000000000" w:firstRow="0" w:lastRow="0" w:firstColumn="1" w:lastColumn="0" w:oddVBand="0" w:evenVBand="0" w:oddHBand="0" w:evenHBand="0" w:firstRowFirstColumn="0" w:firstRowLastColumn="0" w:lastRowFirstColumn="0" w:lastRowLastColumn="0"/>
            <w:tcW w:w="468" w:type="dxa"/>
            <w:hideMark/>
          </w:tcPr>
          <w:p w14:paraId="30424C27" w14:textId="77777777" w:rsidR="005E71A0" w:rsidRPr="00700038" w:rsidRDefault="005E71A0" w:rsidP="005A056A">
            <w:pPr>
              <w:ind w:right="-7"/>
              <w:rPr>
                <w:rFonts w:asciiTheme="minorHAnsi" w:hAnsiTheme="minorHAnsi" w:cstheme="minorHAnsi"/>
                <w:sz w:val="18"/>
                <w:szCs w:val="18"/>
              </w:rPr>
            </w:pPr>
            <w:r w:rsidRPr="00700038">
              <w:rPr>
                <w:rFonts w:asciiTheme="minorHAnsi" w:hAnsiTheme="minorHAnsi" w:cstheme="minorHAnsi"/>
                <w:sz w:val="18"/>
                <w:szCs w:val="18"/>
              </w:rPr>
              <w:t>20</w:t>
            </w:r>
          </w:p>
        </w:tc>
        <w:tc>
          <w:tcPr>
            <w:tcW w:w="2250" w:type="dxa"/>
            <w:noWrap/>
            <w:hideMark/>
          </w:tcPr>
          <w:p w14:paraId="7A703008" w14:textId="418BF28C" w:rsidR="005E71A0" w:rsidRPr="00CB6F7B" w:rsidRDefault="005E71A0" w:rsidP="005A056A">
            <w:pPr>
              <w:ind w:left="-1" w:righ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CalAIM Access to Service</w:t>
            </w:r>
          </w:p>
        </w:tc>
        <w:tc>
          <w:tcPr>
            <w:tcW w:w="2340" w:type="dxa"/>
            <w:noWrap/>
            <w:hideMark/>
          </w:tcPr>
          <w:p w14:paraId="3CEFA821" w14:textId="3226BF52" w:rsidR="005E71A0" w:rsidRPr="00CB6F7B" w:rsidRDefault="005E71A0" w:rsidP="005A056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 xml:space="preserve">Within </w:t>
            </w:r>
            <w:r w:rsidR="00224989">
              <w:rPr>
                <w:rFonts w:cstheme="minorHAnsi"/>
                <w:sz w:val="20"/>
                <w:szCs w:val="20"/>
              </w:rPr>
              <w:t>90</w:t>
            </w:r>
            <w:r w:rsidRPr="00CB6F7B">
              <w:rPr>
                <w:rFonts w:cstheme="minorHAnsi"/>
                <w:sz w:val="20"/>
                <w:szCs w:val="20"/>
              </w:rPr>
              <w:t xml:space="preserve"> days of hire</w:t>
            </w:r>
          </w:p>
        </w:tc>
        <w:tc>
          <w:tcPr>
            <w:tcW w:w="3780" w:type="dxa"/>
            <w:noWrap/>
            <w:hideMark/>
          </w:tcPr>
          <w:p w14:paraId="5111D254" w14:textId="61E8331A" w:rsidR="005E71A0" w:rsidRPr="00CB6F7B" w:rsidRDefault="005E71A0" w:rsidP="005A056A">
            <w:pPr>
              <w:ind w:lef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One-Time</w:t>
            </w:r>
          </w:p>
        </w:tc>
        <w:tc>
          <w:tcPr>
            <w:tcW w:w="5670" w:type="dxa"/>
            <w:noWrap/>
          </w:tcPr>
          <w:p w14:paraId="33BEC046" w14:textId="36DCB8A3" w:rsidR="005E71A0" w:rsidRPr="00CB6F7B" w:rsidRDefault="00B93889" w:rsidP="005A056A">
            <w:pPr>
              <w:ind w:left="-32"/>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 xml:space="preserve">applicable to BHS programs </w:t>
            </w:r>
            <w:r w:rsidR="00EF6C7E">
              <w:rPr>
                <w:rFonts w:cstheme="minorHAnsi"/>
                <w:sz w:val="20"/>
                <w:szCs w:val="20"/>
              </w:rPr>
              <w:t xml:space="preserve">billing </w:t>
            </w:r>
            <w:r w:rsidRPr="00CB6F7B">
              <w:rPr>
                <w:rFonts w:cstheme="minorHAnsi"/>
                <w:sz w:val="20"/>
                <w:szCs w:val="20"/>
              </w:rPr>
              <w:t>Medi-Cal</w:t>
            </w:r>
            <w:r w:rsidR="003E24BE">
              <w:rPr>
                <w:rFonts w:cstheme="minorHAnsi"/>
                <w:sz w:val="20"/>
                <w:szCs w:val="20"/>
              </w:rPr>
              <w:t xml:space="preserve"> </w:t>
            </w:r>
            <w:r w:rsidR="00CE1D5A" w:rsidRPr="00CB6F7B">
              <w:rPr>
                <w:rFonts w:cstheme="minorHAnsi"/>
                <w:sz w:val="20"/>
                <w:szCs w:val="20"/>
              </w:rPr>
              <w:t>unless notified by COR</w:t>
            </w:r>
          </w:p>
        </w:tc>
      </w:tr>
      <w:tr w:rsidR="005E71A0" w:rsidRPr="00C90AA9" w14:paraId="1BF5F4D7" w14:textId="77777777" w:rsidTr="00021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8" w:type="dxa"/>
            <w:hideMark/>
          </w:tcPr>
          <w:p w14:paraId="28878625" w14:textId="77777777" w:rsidR="005E71A0" w:rsidRPr="00700038" w:rsidRDefault="005E71A0" w:rsidP="005A056A">
            <w:pPr>
              <w:ind w:right="-7"/>
              <w:rPr>
                <w:rFonts w:asciiTheme="minorHAnsi" w:hAnsiTheme="minorHAnsi" w:cstheme="minorHAnsi"/>
                <w:sz w:val="18"/>
                <w:szCs w:val="18"/>
              </w:rPr>
            </w:pPr>
            <w:r w:rsidRPr="00700038">
              <w:rPr>
                <w:rFonts w:asciiTheme="minorHAnsi" w:hAnsiTheme="minorHAnsi" w:cstheme="minorHAnsi"/>
                <w:sz w:val="18"/>
                <w:szCs w:val="18"/>
              </w:rPr>
              <w:t>21</w:t>
            </w:r>
          </w:p>
        </w:tc>
        <w:tc>
          <w:tcPr>
            <w:tcW w:w="2250" w:type="dxa"/>
            <w:noWrap/>
            <w:hideMark/>
          </w:tcPr>
          <w:p w14:paraId="7231F4DB" w14:textId="02EB6B8E" w:rsidR="005E71A0" w:rsidRPr="00CB6F7B" w:rsidRDefault="005E71A0" w:rsidP="005A056A">
            <w:pPr>
              <w:ind w:left="-1" w:righ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CalAIM Care Coordination</w:t>
            </w:r>
          </w:p>
        </w:tc>
        <w:tc>
          <w:tcPr>
            <w:tcW w:w="2340" w:type="dxa"/>
            <w:noWrap/>
            <w:hideMark/>
          </w:tcPr>
          <w:p w14:paraId="018B7757" w14:textId="236A857F" w:rsidR="005E71A0" w:rsidRPr="00CB6F7B" w:rsidRDefault="005E71A0" w:rsidP="005A056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 xml:space="preserve">Within </w:t>
            </w:r>
            <w:r w:rsidR="003D77D0">
              <w:rPr>
                <w:rFonts w:cstheme="minorHAnsi"/>
                <w:sz w:val="20"/>
                <w:szCs w:val="20"/>
              </w:rPr>
              <w:t>90</w:t>
            </w:r>
            <w:r w:rsidRPr="00CB6F7B">
              <w:rPr>
                <w:rFonts w:cstheme="minorHAnsi"/>
                <w:sz w:val="20"/>
                <w:szCs w:val="20"/>
              </w:rPr>
              <w:t xml:space="preserve"> days of hire</w:t>
            </w:r>
          </w:p>
        </w:tc>
        <w:tc>
          <w:tcPr>
            <w:tcW w:w="3780" w:type="dxa"/>
            <w:noWrap/>
            <w:hideMark/>
          </w:tcPr>
          <w:p w14:paraId="5E6DE8CB" w14:textId="72D673DE" w:rsidR="005E71A0" w:rsidRPr="00CB6F7B" w:rsidRDefault="005E71A0" w:rsidP="005A056A">
            <w:pPr>
              <w:ind w:lef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One-Time</w:t>
            </w:r>
          </w:p>
        </w:tc>
        <w:tc>
          <w:tcPr>
            <w:tcW w:w="5670" w:type="dxa"/>
            <w:noWrap/>
          </w:tcPr>
          <w:p w14:paraId="3988A9AF" w14:textId="4C798E17" w:rsidR="005E71A0" w:rsidRPr="00CB6F7B" w:rsidRDefault="00B93889" w:rsidP="005A056A">
            <w:pPr>
              <w:ind w:left="-32"/>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 xml:space="preserve">applicable to BHS programs </w:t>
            </w:r>
            <w:r w:rsidR="00EF6C7E">
              <w:rPr>
                <w:rFonts w:cstheme="minorHAnsi"/>
                <w:sz w:val="20"/>
                <w:szCs w:val="20"/>
              </w:rPr>
              <w:t xml:space="preserve">billing </w:t>
            </w:r>
            <w:r w:rsidRPr="00CB6F7B">
              <w:rPr>
                <w:rFonts w:cstheme="minorHAnsi"/>
                <w:sz w:val="20"/>
                <w:szCs w:val="20"/>
              </w:rPr>
              <w:t>Medi-Cal</w:t>
            </w:r>
            <w:r w:rsidR="00CE1D5A" w:rsidRPr="00CB6F7B">
              <w:rPr>
                <w:rFonts w:cstheme="minorHAnsi"/>
                <w:sz w:val="20"/>
                <w:szCs w:val="20"/>
              </w:rPr>
              <w:t xml:space="preserve"> unless notified by COR</w:t>
            </w:r>
          </w:p>
        </w:tc>
      </w:tr>
      <w:tr w:rsidR="005E71A0" w:rsidRPr="00C90AA9" w14:paraId="166C1BF3" w14:textId="77777777" w:rsidTr="00021F02">
        <w:trPr>
          <w:trHeight w:val="287"/>
        </w:trPr>
        <w:tc>
          <w:tcPr>
            <w:cnfStyle w:val="001000000000" w:firstRow="0" w:lastRow="0" w:firstColumn="1" w:lastColumn="0" w:oddVBand="0" w:evenVBand="0" w:oddHBand="0" w:evenHBand="0" w:firstRowFirstColumn="0" w:firstRowLastColumn="0" w:lastRowFirstColumn="0" w:lastRowLastColumn="0"/>
            <w:tcW w:w="468" w:type="dxa"/>
            <w:hideMark/>
          </w:tcPr>
          <w:p w14:paraId="45BEAA8E" w14:textId="77777777" w:rsidR="005E71A0" w:rsidRPr="00700038" w:rsidRDefault="005E71A0" w:rsidP="005A056A">
            <w:pPr>
              <w:ind w:right="-7"/>
              <w:rPr>
                <w:rFonts w:asciiTheme="minorHAnsi" w:hAnsiTheme="minorHAnsi" w:cstheme="minorHAnsi"/>
                <w:sz w:val="18"/>
                <w:szCs w:val="18"/>
              </w:rPr>
            </w:pPr>
            <w:r w:rsidRPr="00700038">
              <w:rPr>
                <w:rFonts w:asciiTheme="minorHAnsi" w:hAnsiTheme="minorHAnsi" w:cstheme="minorHAnsi"/>
                <w:sz w:val="18"/>
                <w:szCs w:val="18"/>
              </w:rPr>
              <w:t>22</w:t>
            </w:r>
          </w:p>
        </w:tc>
        <w:tc>
          <w:tcPr>
            <w:tcW w:w="2250" w:type="dxa"/>
            <w:noWrap/>
            <w:hideMark/>
          </w:tcPr>
          <w:p w14:paraId="3EA1EA3E" w14:textId="218CB0D7" w:rsidR="005E71A0" w:rsidRPr="00CB6F7B" w:rsidRDefault="005E71A0" w:rsidP="005A056A">
            <w:pPr>
              <w:ind w:left="-1" w:righ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CalAIM Screening and Transition</w:t>
            </w:r>
          </w:p>
        </w:tc>
        <w:tc>
          <w:tcPr>
            <w:tcW w:w="2340" w:type="dxa"/>
            <w:noWrap/>
            <w:hideMark/>
          </w:tcPr>
          <w:p w14:paraId="64A43280" w14:textId="20A7B8C1" w:rsidR="005E71A0" w:rsidRPr="00CB6F7B" w:rsidRDefault="005E71A0" w:rsidP="005A056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 xml:space="preserve">Within </w:t>
            </w:r>
            <w:r w:rsidR="003D77D0">
              <w:rPr>
                <w:rFonts w:cstheme="minorHAnsi"/>
                <w:sz w:val="20"/>
                <w:szCs w:val="20"/>
              </w:rPr>
              <w:t>90</w:t>
            </w:r>
            <w:r w:rsidRPr="00CB6F7B">
              <w:rPr>
                <w:rFonts w:cstheme="minorHAnsi"/>
                <w:sz w:val="20"/>
                <w:szCs w:val="20"/>
              </w:rPr>
              <w:t xml:space="preserve"> days of hire</w:t>
            </w:r>
          </w:p>
        </w:tc>
        <w:tc>
          <w:tcPr>
            <w:tcW w:w="3780" w:type="dxa"/>
            <w:noWrap/>
            <w:hideMark/>
          </w:tcPr>
          <w:p w14:paraId="0A323A83" w14:textId="6040A0A0" w:rsidR="005E71A0" w:rsidRPr="00CB6F7B" w:rsidRDefault="005E71A0" w:rsidP="005A056A">
            <w:pPr>
              <w:ind w:left="-15"/>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One-Time</w:t>
            </w:r>
          </w:p>
        </w:tc>
        <w:tc>
          <w:tcPr>
            <w:tcW w:w="5670" w:type="dxa"/>
            <w:noWrap/>
          </w:tcPr>
          <w:p w14:paraId="43FB572E" w14:textId="55694DB0" w:rsidR="00B93889" w:rsidRPr="00CB6F7B" w:rsidRDefault="005E71A0" w:rsidP="00863ECB">
            <w:pPr>
              <w:ind w:left="-32"/>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CB6F7B">
              <w:rPr>
                <w:rFonts w:cstheme="minorHAnsi"/>
                <w:sz w:val="20"/>
                <w:szCs w:val="20"/>
              </w:rPr>
              <w:t xml:space="preserve">applicable to MH programs </w:t>
            </w:r>
            <w:r w:rsidR="00EF6C7E">
              <w:rPr>
                <w:rFonts w:cstheme="minorHAnsi"/>
                <w:sz w:val="20"/>
                <w:szCs w:val="20"/>
              </w:rPr>
              <w:t xml:space="preserve">billing </w:t>
            </w:r>
            <w:r w:rsidR="002D658D">
              <w:rPr>
                <w:rFonts w:cstheme="minorHAnsi"/>
                <w:sz w:val="20"/>
                <w:szCs w:val="20"/>
              </w:rPr>
              <w:t xml:space="preserve">Medi-Cal </w:t>
            </w:r>
            <w:r w:rsidRPr="00CB6F7B">
              <w:rPr>
                <w:rFonts w:cstheme="minorHAnsi"/>
                <w:sz w:val="20"/>
                <w:szCs w:val="20"/>
              </w:rPr>
              <w:t>unless notified by COR</w:t>
            </w:r>
          </w:p>
        </w:tc>
      </w:tr>
      <w:tr w:rsidR="005E71A0" w:rsidRPr="00C90AA9" w14:paraId="4D5B949F" w14:textId="77777777" w:rsidTr="00021F0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8" w:type="dxa"/>
            <w:hideMark/>
          </w:tcPr>
          <w:p w14:paraId="4C78F059" w14:textId="77777777" w:rsidR="005E71A0" w:rsidRPr="00700038" w:rsidRDefault="005E71A0" w:rsidP="005A056A">
            <w:pPr>
              <w:ind w:right="-7"/>
              <w:rPr>
                <w:rFonts w:asciiTheme="minorHAnsi" w:hAnsiTheme="minorHAnsi" w:cstheme="minorHAnsi"/>
                <w:sz w:val="18"/>
                <w:szCs w:val="18"/>
              </w:rPr>
            </w:pPr>
            <w:r w:rsidRPr="00700038">
              <w:rPr>
                <w:rFonts w:asciiTheme="minorHAnsi" w:hAnsiTheme="minorHAnsi" w:cstheme="minorHAnsi"/>
                <w:sz w:val="18"/>
                <w:szCs w:val="18"/>
              </w:rPr>
              <w:t>23</w:t>
            </w:r>
          </w:p>
        </w:tc>
        <w:tc>
          <w:tcPr>
            <w:tcW w:w="2250" w:type="dxa"/>
            <w:noWrap/>
            <w:hideMark/>
          </w:tcPr>
          <w:p w14:paraId="56A97394" w14:textId="582CB436" w:rsidR="005E71A0" w:rsidRPr="00CB6F7B" w:rsidRDefault="005E71A0" w:rsidP="005A056A">
            <w:pPr>
              <w:ind w:left="-1" w:righ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CalAIM CPT Codes</w:t>
            </w:r>
          </w:p>
        </w:tc>
        <w:tc>
          <w:tcPr>
            <w:tcW w:w="2340" w:type="dxa"/>
            <w:noWrap/>
            <w:hideMark/>
          </w:tcPr>
          <w:p w14:paraId="3DC3C829" w14:textId="119E7BA6" w:rsidR="005E71A0" w:rsidRPr="00CB6F7B" w:rsidRDefault="005E71A0" w:rsidP="005A056A">
            <w:pP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 xml:space="preserve">Within </w:t>
            </w:r>
            <w:r w:rsidR="003D77D0">
              <w:rPr>
                <w:rFonts w:cstheme="minorHAnsi"/>
                <w:sz w:val="20"/>
                <w:szCs w:val="20"/>
              </w:rPr>
              <w:t>90</w:t>
            </w:r>
            <w:r w:rsidRPr="00CB6F7B">
              <w:rPr>
                <w:rFonts w:cstheme="minorHAnsi"/>
                <w:sz w:val="20"/>
                <w:szCs w:val="20"/>
              </w:rPr>
              <w:t xml:space="preserve"> days of hire</w:t>
            </w:r>
          </w:p>
        </w:tc>
        <w:tc>
          <w:tcPr>
            <w:tcW w:w="3780" w:type="dxa"/>
            <w:noWrap/>
            <w:hideMark/>
          </w:tcPr>
          <w:p w14:paraId="1AE2AD1B" w14:textId="018F9B18" w:rsidR="005E71A0" w:rsidRPr="00CB6F7B" w:rsidRDefault="005E71A0" w:rsidP="005A056A">
            <w:pPr>
              <w:ind w:left="-15"/>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One-Time</w:t>
            </w:r>
          </w:p>
        </w:tc>
        <w:tc>
          <w:tcPr>
            <w:tcW w:w="5670" w:type="dxa"/>
            <w:noWrap/>
          </w:tcPr>
          <w:p w14:paraId="0517A0FB" w14:textId="513F2A31" w:rsidR="005E71A0" w:rsidRPr="00CB6F7B" w:rsidRDefault="00291429" w:rsidP="005A056A">
            <w:pPr>
              <w:ind w:left="-32"/>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CB6F7B">
              <w:rPr>
                <w:rFonts w:cstheme="minorHAnsi"/>
                <w:sz w:val="20"/>
                <w:szCs w:val="20"/>
              </w:rPr>
              <w:t xml:space="preserve">applicable to BHS programs </w:t>
            </w:r>
            <w:r w:rsidR="00EF6C7E">
              <w:rPr>
                <w:rFonts w:cstheme="minorHAnsi"/>
                <w:sz w:val="20"/>
                <w:szCs w:val="20"/>
              </w:rPr>
              <w:t xml:space="preserve">billing </w:t>
            </w:r>
            <w:r w:rsidRPr="00CB6F7B">
              <w:rPr>
                <w:rFonts w:cstheme="minorHAnsi"/>
                <w:sz w:val="20"/>
                <w:szCs w:val="20"/>
              </w:rPr>
              <w:t xml:space="preserve">Medi-Cal </w:t>
            </w:r>
            <w:r w:rsidR="005E71A0" w:rsidRPr="00CB6F7B">
              <w:rPr>
                <w:rFonts w:cstheme="minorHAnsi"/>
                <w:sz w:val="20"/>
                <w:szCs w:val="20"/>
              </w:rPr>
              <w:t>unless notified by COR</w:t>
            </w:r>
          </w:p>
        </w:tc>
      </w:tr>
    </w:tbl>
    <w:p w14:paraId="6D40E80C" w14:textId="6316E7ED" w:rsidR="00E4284B" w:rsidRDefault="00E4284B" w:rsidP="00EC39E5">
      <w:pPr>
        <w:tabs>
          <w:tab w:val="left" w:pos="3618"/>
          <w:tab w:val="left" w:pos="6228"/>
          <w:tab w:val="left" w:pos="7741"/>
          <w:tab w:val="left" w:pos="9001"/>
          <w:tab w:val="left" w:pos="10261"/>
        </w:tabs>
        <w:spacing w:after="0" w:line="240" w:lineRule="auto"/>
        <w:ind w:left="-90"/>
        <w:rPr>
          <w:rFonts w:asciiTheme="majorHAnsi" w:hAnsiTheme="majorHAnsi" w:cstheme="majorHAnsi"/>
          <w:i/>
          <w:iCs/>
          <w:sz w:val="20"/>
          <w:szCs w:val="20"/>
        </w:rPr>
      </w:pPr>
    </w:p>
    <w:p w14:paraId="39842D1E" w14:textId="0B6FB25C" w:rsidR="005E4D48" w:rsidRPr="00E97EA6" w:rsidRDefault="005E4D48" w:rsidP="005E4D48">
      <w:pPr>
        <w:spacing w:after="0" w:line="240" w:lineRule="auto"/>
        <w:contextualSpacing/>
      </w:pPr>
      <w:r w:rsidRPr="00E97EA6">
        <w:rPr>
          <w:b/>
          <w:bCs/>
          <w:u w:val="single"/>
        </w:rPr>
        <w:t>Practice Guidelines.</w:t>
      </w:r>
      <w:r w:rsidRPr="00E97EA6">
        <w:t xml:space="preserve"> </w:t>
      </w:r>
    </w:p>
    <w:p w14:paraId="00CC5694" w14:textId="0A6CA35E" w:rsidR="005E4D48" w:rsidRPr="00E97EA6" w:rsidRDefault="005E4D48" w:rsidP="358738A9">
      <w:pPr>
        <w:spacing w:after="0" w:line="240" w:lineRule="auto"/>
        <w:contextualSpacing/>
      </w:pPr>
      <w:r w:rsidRPr="00E97EA6">
        <w:rPr>
          <w:rStyle w:val="normaltextrun"/>
        </w:rPr>
        <w:t xml:space="preserve">Medi-Cal </w:t>
      </w:r>
      <w:r w:rsidR="00AF6106" w:rsidRPr="00E97EA6">
        <w:rPr>
          <w:rStyle w:val="normaltextrun"/>
        </w:rPr>
        <w:t xml:space="preserve">certified </w:t>
      </w:r>
      <w:r w:rsidRPr="00E97EA6">
        <w:t xml:space="preserve">Peer Support Specialists must adhere to the practice guidelines developed by the Substance Abuse and Mental Health Services Administration, Center for Substance Abuse Treatment, What are Peer Recovery Support Services? HHS Publication No. (SMA) 09-4454. Rockville, MD: Substance Abuse and Mental Health Services Administration, U.S. Department of Health and Human Services, which may be accessed </w:t>
      </w:r>
      <w:r w:rsidR="5809CB48" w:rsidRPr="00E97EA6">
        <w:t>at</w:t>
      </w:r>
      <w:r w:rsidRPr="00E97EA6">
        <w:t xml:space="preserve">: </w:t>
      </w:r>
      <w:hyperlink r:id="rId11">
        <w:r w:rsidRPr="00E97EA6">
          <w:rPr>
            <w:rStyle w:val="Hyperlink"/>
          </w:rPr>
          <w:t>www.samhsa.gov/resource/ebp/what-are-peer-recovery-support-services</w:t>
        </w:r>
      </w:hyperlink>
      <w:r w:rsidRPr="00E97EA6">
        <w:t>.</w:t>
      </w:r>
    </w:p>
    <w:p w14:paraId="71AE046F" w14:textId="3BED0D29" w:rsidR="00644C5F" w:rsidRPr="00E97EA6" w:rsidRDefault="00644C5F" w:rsidP="003376F3">
      <w:pPr>
        <w:spacing w:after="0" w:line="240" w:lineRule="auto"/>
        <w:contextualSpacing/>
      </w:pPr>
    </w:p>
    <w:p w14:paraId="3C438478" w14:textId="77777777" w:rsidR="00644C5F" w:rsidRPr="00E97EA6" w:rsidRDefault="00644C5F" w:rsidP="003376F3">
      <w:pPr>
        <w:spacing w:after="0" w:line="240" w:lineRule="auto"/>
        <w:contextualSpacing/>
        <w:rPr>
          <w:b/>
          <w:bCs/>
          <w:u w:val="single"/>
        </w:rPr>
      </w:pPr>
      <w:r w:rsidRPr="00E97EA6">
        <w:rPr>
          <w:b/>
          <w:bCs/>
          <w:u w:val="single"/>
        </w:rPr>
        <w:t xml:space="preserve">Supervision of certified Peer Support Specialists </w:t>
      </w:r>
    </w:p>
    <w:p w14:paraId="053DB668" w14:textId="42957C01" w:rsidR="00644C5F" w:rsidRPr="00E97EA6" w:rsidRDefault="00644C5F" w:rsidP="003376F3">
      <w:pPr>
        <w:pStyle w:val="ListParagraph"/>
        <w:numPr>
          <w:ilvl w:val="0"/>
          <w:numId w:val="9"/>
        </w:numPr>
        <w:spacing w:after="0"/>
        <w:ind w:right="0"/>
        <w:rPr>
          <w:sz w:val="22"/>
          <w:szCs w:val="22"/>
        </w:rPr>
      </w:pPr>
      <w:r w:rsidRPr="00E97EA6">
        <w:rPr>
          <w:sz w:val="22"/>
          <w:szCs w:val="22"/>
        </w:rPr>
        <w:t xml:space="preserve">Per </w:t>
      </w:r>
      <w:hyperlink r:id="rId12" w:history="1">
        <w:r w:rsidRPr="00E97EA6">
          <w:rPr>
            <w:rStyle w:val="Hyperlink"/>
            <w:sz w:val="22"/>
            <w:szCs w:val="22"/>
          </w:rPr>
          <w:t>BHIN 22-018</w:t>
        </w:r>
      </w:hyperlink>
      <w:r w:rsidRPr="00E97EA6">
        <w:rPr>
          <w:sz w:val="22"/>
          <w:szCs w:val="22"/>
        </w:rPr>
        <w:t xml:space="preserve">, Medi-Cal Peer Support Specialist Supervisors must take a DHCS-approved peer support supervisory training within 60 days of beginning to supervise Medi-Cal Peer Support Specialists. </w:t>
      </w:r>
    </w:p>
    <w:p w14:paraId="2B8B59D9" w14:textId="49B27AA2" w:rsidR="00644C5F" w:rsidRPr="00E97EA6" w:rsidRDefault="00644C5F" w:rsidP="003376F3">
      <w:pPr>
        <w:pStyle w:val="ListParagraph"/>
        <w:numPr>
          <w:ilvl w:val="0"/>
          <w:numId w:val="9"/>
        </w:numPr>
        <w:spacing w:after="0"/>
        <w:ind w:right="0"/>
        <w:rPr>
          <w:sz w:val="22"/>
          <w:szCs w:val="22"/>
        </w:rPr>
      </w:pPr>
      <w:r w:rsidRPr="00E97EA6">
        <w:rPr>
          <w:sz w:val="22"/>
          <w:szCs w:val="22"/>
        </w:rPr>
        <w:t xml:space="preserve">Supervisors must take the DHCS-approved peer support supervisory training at least once, with ongoing training incorporated into a county’s regular continuing training requirements. </w:t>
      </w:r>
    </w:p>
    <w:p w14:paraId="1C0297CD" w14:textId="69786CD8" w:rsidR="00644C5F" w:rsidRPr="00E97EA6" w:rsidRDefault="00644C5F" w:rsidP="003376F3">
      <w:pPr>
        <w:pStyle w:val="ListParagraph"/>
        <w:numPr>
          <w:ilvl w:val="0"/>
          <w:numId w:val="9"/>
        </w:numPr>
        <w:spacing w:after="0"/>
        <w:ind w:right="0"/>
        <w:rPr>
          <w:sz w:val="22"/>
          <w:szCs w:val="22"/>
        </w:rPr>
      </w:pPr>
      <w:r w:rsidRPr="00E97EA6">
        <w:rPr>
          <w:sz w:val="22"/>
          <w:szCs w:val="22"/>
        </w:rPr>
        <w:t>Supervisors do not need to complete the training prior to P</w:t>
      </w:r>
      <w:r w:rsidR="00E97EA6">
        <w:rPr>
          <w:sz w:val="22"/>
          <w:szCs w:val="22"/>
        </w:rPr>
        <w:t>eer Support Specialist’s</w:t>
      </w:r>
      <w:r w:rsidRPr="00E97EA6">
        <w:rPr>
          <w:sz w:val="22"/>
          <w:szCs w:val="22"/>
        </w:rPr>
        <w:t xml:space="preserve"> billing.</w:t>
      </w:r>
    </w:p>
    <w:p w14:paraId="6BE9CF6B" w14:textId="14F78259" w:rsidR="00644C5F" w:rsidRPr="00E97EA6" w:rsidRDefault="00644C5F" w:rsidP="003376F3">
      <w:pPr>
        <w:pStyle w:val="ListParagraph"/>
        <w:numPr>
          <w:ilvl w:val="0"/>
          <w:numId w:val="9"/>
        </w:numPr>
        <w:spacing w:after="0"/>
        <w:ind w:right="0"/>
        <w:rPr>
          <w:sz w:val="22"/>
          <w:szCs w:val="22"/>
        </w:rPr>
      </w:pPr>
      <w:r w:rsidRPr="00E97EA6">
        <w:rPr>
          <w:sz w:val="22"/>
          <w:szCs w:val="22"/>
        </w:rPr>
        <w:t>The Supervision of Peer Workers Training is a 1-hour recorded training that is now available through CalMHSA at no cost. This training meets the State’s training requirements for the supervision of Medi-Cal Peer Support Specialists certified in California.</w:t>
      </w:r>
      <w:r w:rsidR="00F44098" w:rsidRPr="00E97EA6">
        <w:rPr>
          <w:sz w:val="22"/>
          <w:szCs w:val="22"/>
        </w:rPr>
        <w:t xml:space="preserve"> </w:t>
      </w:r>
      <w:hyperlink r:id="rId13" w:history="1">
        <w:r w:rsidRPr="00E97EA6">
          <w:rPr>
            <w:rStyle w:val="Hyperlink"/>
            <w:sz w:val="22"/>
            <w:szCs w:val="22"/>
          </w:rPr>
          <w:t>Register</w:t>
        </w:r>
      </w:hyperlink>
      <w:r w:rsidRPr="00E97EA6">
        <w:rPr>
          <w:sz w:val="22"/>
          <w:szCs w:val="22"/>
        </w:rPr>
        <w:t xml:space="preserve"> for the Supervisor Training at the CalMHSA website.</w:t>
      </w:r>
    </w:p>
    <w:p w14:paraId="0BC608C2" w14:textId="77777777" w:rsidR="00644C5F" w:rsidRPr="009B6C70" w:rsidRDefault="00644C5F" w:rsidP="003376F3">
      <w:pPr>
        <w:spacing w:after="0" w:line="240" w:lineRule="auto"/>
        <w:contextualSpacing/>
        <w:rPr>
          <w:rFonts w:asciiTheme="majorHAnsi" w:hAnsiTheme="majorHAnsi" w:cstheme="majorBidi"/>
          <w:i/>
          <w:iCs/>
          <w:sz w:val="20"/>
          <w:szCs w:val="20"/>
        </w:rPr>
      </w:pPr>
    </w:p>
    <w:sectPr w:rsidR="00644C5F" w:rsidRPr="009B6C70" w:rsidSect="00E97EA6">
      <w:headerReference w:type="default" r:id="rId14"/>
      <w:footerReference w:type="default" r:id="rId15"/>
      <w:pgSz w:w="15840" w:h="24480"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A210C" w14:textId="77777777" w:rsidR="002D218E" w:rsidRDefault="002D218E" w:rsidP="00926DF0">
      <w:pPr>
        <w:spacing w:after="0" w:line="240" w:lineRule="auto"/>
      </w:pPr>
      <w:r>
        <w:separator/>
      </w:r>
    </w:p>
  </w:endnote>
  <w:endnote w:type="continuationSeparator" w:id="0">
    <w:p w14:paraId="2440ABFF" w14:textId="77777777" w:rsidR="002D218E" w:rsidRDefault="002D218E" w:rsidP="00926DF0">
      <w:pPr>
        <w:spacing w:after="0" w:line="240" w:lineRule="auto"/>
      </w:pPr>
      <w:r>
        <w:continuationSeparator/>
      </w:r>
    </w:p>
  </w:endnote>
  <w:endnote w:type="continuationNotice" w:id="1">
    <w:p w14:paraId="59819EF8" w14:textId="77777777" w:rsidR="002D218E" w:rsidRDefault="002D21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32E6" w14:textId="1C23130C" w:rsidR="00926DF0" w:rsidRPr="00804525" w:rsidRDefault="00304FCB" w:rsidP="00804525">
    <w:pPr>
      <w:pStyle w:val="Footer"/>
      <w:jc w:val="right"/>
      <w:rPr>
        <w:sz w:val="16"/>
        <w:szCs w:val="16"/>
      </w:rPr>
    </w:pPr>
    <w:r w:rsidRPr="00804525">
      <w:rPr>
        <w:sz w:val="16"/>
        <w:szCs w:val="16"/>
      </w:rPr>
      <w:t xml:space="preserve">Page </w:t>
    </w:r>
    <w:r w:rsidRPr="00804525">
      <w:rPr>
        <w:b/>
        <w:bCs/>
        <w:sz w:val="16"/>
        <w:szCs w:val="16"/>
      </w:rPr>
      <w:fldChar w:fldCharType="begin"/>
    </w:r>
    <w:r w:rsidRPr="00804525">
      <w:rPr>
        <w:b/>
        <w:bCs/>
        <w:sz w:val="16"/>
        <w:szCs w:val="16"/>
      </w:rPr>
      <w:instrText xml:space="preserve"> PAGE  \* Arabic  \* MERGEFORMAT </w:instrText>
    </w:r>
    <w:r w:rsidRPr="00804525">
      <w:rPr>
        <w:b/>
        <w:bCs/>
        <w:sz w:val="16"/>
        <w:szCs w:val="16"/>
      </w:rPr>
      <w:fldChar w:fldCharType="separate"/>
    </w:r>
    <w:r w:rsidRPr="00804525">
      <w:rPr>
        <w:b/>
        <w:bCs/>
        <w:noProof/>
        <w:sz w:val="16"/>
        <w:szCs w:val="16"/>
      </w:rPr>
      <w:t>1</w:t>
    </w:r>
    <w:r w:rsidRPr="00804525">
      <w:rPr>
        <w:b/>
        <w:bCs/>
        <w:sz w:val="16"/>
        <w:szCs w:val="16"/>
      </w:rPr>
      <w:fldChar w:fldCharType="end"/>
    </w:r>
    <w:r w:rsidRPr="00804525">
      <w:rPr>
        <w:sz w:val="16"/>
        <w:szCs w:val="16"/>
      </w:rPr>
      <w:t xml:space="preserve"> of </w:t>
    </w:r>
    <w:r w:rsidRPr="00804525">
      <w:rPr>
        <w:b/>
        <w:bCs/>
        <w:sz w:val="16"/>
        <w:szCs w:val="16"/>
      </w:rPr>
      <w:fldChar w:fldCharType="begin"/>
    </w:r>
    <w:r w:rsidRPr="00804525">
      <w:rPr>
        <w:b/>
        <w:bCs/>
        <w:sz w:val="16"/>
        <w:szCs w:val="16"/>
      </w:rPr>
      <w:instrText xml:space="preserve"> NUMPAGES  \* Arabic  \* MERGEFORMAT </w:instrText>
    </w:r>
    <w:r w:rsidRPr="00804525">
      <w:rPr>
        <w:b/>
        <w:bCs/>
        <w:sz w:val="16"/>
        <w:szCs w:val="16"/>
      </w:rPr>
      <w:fldChar w:fldCharType="separate"/>
    </w:r>
    <w:r w:rsidRPr="00804525">
      <w:rPr>
        <w:b/>
        <w:bCs/>
        <w:noProof/>
        <w:sz w:val="16"/>
        <w:szCs w:val="16"/>
      </w:rPr>
      <w:t>2</w:t>
    </w:r>
    <w:r w:rsidRPr="00804525">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0139B" w14:textId="77777777" w:rsidR="002D218E" w:rsidRDefault="002D218E" w:rsidP="00926DF0">
      <w:pPr>
        <w:spacing w:after="0" w:line="240" w:lineRule="auto"/>
      </w:pPr>
      <w:r>
        <w:separator/>
      </w:r>
    </w:p>
  </w:footnote>
  <w:footnote w:type="continuationSeparator" w:id="0">
    <w:p w14:paraId="3270DF23" w14:textId="77777777" w:rsidR="002D218E" w:rsidRDefault="002D218E" w:rsidP="00926DF0">
      <w:pPr>
        <w:spacing w:after="0" w:line="240" w:lineRule="auto"/>
      </w:pPr>
      <w:r>
        <w:continuationSeparator/>
      </w:r>
    </w:p>
  </w:footnote>
  <w:footnote w:type="continuationNotice" w:id="1">
    <w:p w14:paraId="6CBE33D7" w14:textId="77777777" w:rsidR="002D218E" w:rsidRDefault="002D21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EDC25" w14:textId="1EEC1D01" w:rsidR="00F87517" w:rsidRDefault="00F875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5DD7"/>
    <w:multiLevelType w:val="hybridMultilevel"/>
    <w:tmpl w:val="E7C2876E"/>
    <w:lvl w:ilvl="0" w:tplc="A18AC41C">
      <w:numFmt w:val="bullet"/>
      <w:lvlText w:val="-"/>
      <w:lvlJc w:val="left"/>
      <w:pPr>
        <w:ind w:left="419" w:hanging="360"/>
      </w:pPr>
      <w:rPr>
        <w:rFonts w:ascii="Segoe UI" w:eastAsiaTheme="minorHAnsi" w:hAnsi="Segoe UI" w:cs="Segoe UI"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 w15:restartNumberingAfterBreak="0">
    <w:nsid w:val="21EC0BD6"/>
    <w:multiLevelType w:val="hybridMultilevel"/>
    <w:tmpl w:val="9548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171CBE"/>
    <w:multiLevelType w:val="hybridMultilevel"/>
    <w:tmpl w:val="DD2A3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743B6A"/>
    <w:multiLevelType w:val="hybridMultilevel"/>
    <w:tmpl w:val="14EA9A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5E474D"/>
    <w:multiLevelType w:val="hybridMultilevel"/>
    <w:tmpl w:val="9A66D772"/>
    <w:lvl w:ilvl="0" w:tplc="3432CE7E">
      <w:numFmt w:val="bullet"/>
      <w:lvlText w:val="•"/>
      <w:lvlJc w:val="left"/>
      <w:pPr>
        <w:ind w:left="360" w:hanging="360"/>
      </w:pPr>
      <w:rPr>
        <w:rFonts w:ascii="Calibri" w:eastAsiaTheme="minorHAnsi" w:hAnsi="Calibri" w:cs="Calibri" w:hint="default"/>
      </w:rPr>
    </w:lvl>
    <w:lvl w:ilvl="1" w:tplc="E034EA96">
      <w:numFmt w:val="bullet"/>
      <w:lvlText w:val=""/>
      <w:lvlJc w:val="left"/>
      <w:pPr>
        <w:ind w:left="1440" w:hanging="720"/>
      </w:pPr>
      <w:rPr>
        <w:rFonts w:ascii="Symbol" w:eastAsiaTheme="minorHAnsi" w:hAnsi="Symbol"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4E1B2B"/>
    <w:multiLevelType w:val="hybridMultilevel"/>
    <w:tmpl w:val="F69C827E"/>
    <w:lvl w:ilvl="0" w:tplc="F5FC5ADA">
      <w:numFmt w:val="bullet"/>
      <w:lvlText w:val="-"/>
      <w:lvlJc w:val="left"/>
      <w:pPr>
        <w:ind w:left="419" w:hanging="360"/>
      </w:pPr>
      <w:rPr>
        <w:rFonts w:ascii="Segoe UI" w:eastAsiaTheme="minorHAnsi" w:hAnsi="Segoe UI" w:cs="Segoe UI"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6" w15:restartNumberingAfterBreak="0">
    <w:nsid w:val="714776A6"/>
    <w:multiLevelType w:val="hybridMultilevel"/>
    <w:tmpl w:val="0DDC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DB641D"/>
    <w:multiLevelType w:val="hybridMultilevel"/>
    <w:tmpl w:val="85C41676"/>
    <w:lvl w:ilvl="0" w:tplc="E5E6643C">
      <w:start w:val="30"/>
      <w:numFmt w:val="decimal"/>
      <w:lvlText w:val="%1."/>
      <w:lvlJc w:val="left"/>
      <w:pPr>
        <w:ind w:left="720" w:hanging="360"/>
      </w:pPr>
      <w:rPr>
        <w:b/>
        <w:sz w:val="22"/>
        <w:szCs w:val="22"/>
      </w:rPr>
    </w:lvl>
    <w:lvl w:ilvl="1" w:tplc="32BEF9F6">
      <w:start w:val="1"/>
      <w:numFmt w:val="upperLetter"/>
      <w:lvlText w:val="%2."/>
      <w:lvlJc w:val="left"/>
      <w:pPr>
        <w:ind w:left="1440" w:hanging="360"/>
      </w:pPr>
      <w:rPr>
        <w:b/>
      </w:rPr>
    </w:lvl>
    <w:lvl w:ilvl="2" w:tplc="3EB6514A">
      <w:start w:val="1"/>
      <w:numFmt w:val="decimal"/>
      <w:lvlText w:val="%3."/>
      <w:lvlJc w:val="left"/>
      <w:pPr>
        <w:ind w:left="2160" w:hanging="180"/>
      </w:pPr>
      <w:rPr>
        <w:b w:val="0"/>
      </w:rPr>
    </w:lvl>
    <w:lvl w:ilvl="3" w:tplc="D1F8B028">
      <w:start w:val="1"/>
      <w:numFmt w:val="lowerRoman"/>
      <w:lvlText w:val="%4."/>
      <w:lvlJc w:val="righ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3927486">
    <w:abstractNumId w:val="5"/>
  </w:num>
  <w:num w:numId="2" w16cid:durableId="665133250">
    <w:abstractNumId w:val="3"/>
  </w:num>
  <w:num w:numId="3" w16cid:durableId="1810441307">
    <w:abstractNumId w:val="0"/>
  </w:num>
  <w:num w:numId="4" w16cid:durableId="1721855711">
    <w:abstractNumId w:val="2"/>
  </w:num>
  <w:num w:numId="5" w16cid:durableId="1965577791">
    <w:abstractNumId w:val="6"/>
  </w:num>
  <w:num w:numId="6" w16cid:durableId="776102659">
    <w:abstractNumId w:val="7"/>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41100977">
    <w:abstractNumId w:val="7"/>
  </w:num>
  <w:num w:numId="8" w16cid:durableId="811603135">
    <w:abstractNumId w:val="1"/>
  </w:num>
  <w:num w:numId="9" w16cid:durableId="3573174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4284B"/>
    <w:rsid w:val="00021F02"/>
    <w:rsid w:val="00024A9E"/>
    <w:rsid w:val="00026410"/>
    <w:rsid w:val="00036985"/>
    <w:rsid w:val="000409B0"/>
    <w:rsid w:val="0004210B"/>
    <w:rsid w:val="00060FCB"/>
    <w:rsid w:val="00063F45"/>
    <w:rsid w:val="00064938"/>
    <w:rsid w:val="0007120A"/>
    <w:rsid w:val="000754F5"/>
    <w:rsid w:val="00077A08"/>
    <w:rsid w:val="0008191D"/>
    <w:rsid w:val="000945FA"/>
    <w:rsid w:val="00094B5C"/>
    <w:rsid w:val="00096A37"/>
    <w:rsid w:val="000A784A"/>
    <w:rsid w:val="000B58BE"/>
    <w:rsid w:val="000B5C19"/>
    <w:rsid w:val="000D6CFA"/>
    <w:rsid w:val="000E2AC0"/>
    <w:rsid w:val="000F0A70"/>
    <w:rsid w:val="00115B2C"/>
    <w:rsid w:val="00121793"/>
    <w:rsid w:val="0012261A"/>
    <w:rsid w:val="00124BC9"/>
    <w:rsid w:val="001302B0"/>
    <w:rsid w:val="0014046D"/>
    <w:rsid w:val="001437B2"/>
    <w:rsid w:val="001446C9"/>
    <w:rsid w:val="00157BD0"/>
    <w:rsid w:val="00181764"/>
    <w:rsid w:val="00191B6C"/>
    <w:rsid w:val="00195C65"/>
    <w:rsid w:val="001A6D51"/>
    <w:rsid w:val="001C5A2D"/>
    <w:rsid w:val="001E2BA7"/>
    <w:rsid w:val="00212700"/>
    <w:rsid w:val="00224989"/>
    <w:rsid w:val="0022703B"/>
    <w:rsid w:val="00246CC8"/>
    <w:rsid w:val="00264A15"/>
    <w:rsid w:val="002665A1"/>
    <w:rsid w:val="00274291"/>
    <w:rsid w:val="00277562"/>
    <w:rsid w:val="00291429"/>
    <w:rsid w:val="002927C7"/>
    <w:rsid w:val="002952F8"/>
    <w:rsid w:val="0029722E"/>
    <w:rsid w:val="002A45CC"/>
    <w:rsid w:val="002B3C69"/>
    <w:rsid w:val="002B41C5"/>
    <w:rsid w:val="002D218E"/>
    <w:rsid w:val="002D5C48"/>
    <w:rsid w:val="002D658D"/>
    <w:rsid w:val="002D8E53"/>
    <w:rsid w:val="002E21E2"/>
    <w:rsid w:val="00300D15"/>
    <w:rsid w:val="00304FCB"/>
    <w:rsid w:val="003077CD"/>
    <w:rsid w:val="00321B09"/>
    <w:rsid w:val="003371B9"/>
    <w:rsid w:val="003376F3"/>
    <w:rsid w:val="00396513"/>
    <w:rsid w:val="003A26BA"/>
    <w:rsid w:val="003A41D5"/>
    <w:rsid w:val="003A5E2F"/>
    <w:rsid w:val="003B0B3B"/>
    <w:rsid w:val="003C27C9"/>
    <w:rsid w:val="003C5B03"/>
    <w:rsid w:val="003C5C6E"/>
    <w:rsid w:val="003D77D0"/>
    <w:rsid w:val="003E1605"/>
    <w:rsid w:val="003E24BE"/>
    <w:rsid w:val="003E4B25"/>
    <w:rsid w:val="003F4036"/>
    <w:rsid w:val="003F5AF1"/>
    <w:rsid w:val="00404F08"/>
    <w:rsid w:val="00406938"/>
    <w:rsid w:val="004158CC"/>
    <w:rsid w:val="00416EC0"/>
    <w:rsid w:val="0042763C"/>
    <w:rsid w:val="0043477A"/>
    <w:rsid w:val="00442D72"/>
    <w:rsid w:val="004515E7"/>
    <w:rsid w:val="004A6B5E"/>
    <w:rsid w:val="004B6387"/>
    <w:rsid w:val="004B667F"/>
    <w:rsid w:val="004B66C4"/>
    <w:rsid w:val="004C0994"/>
    <w:rsid w:val="004D7304"/>
    <w:rsid w:val="004F1B97"/>
    <w:rsid w:val="00506662"/>
    <w:rsid w:val="00513096"/>
    <w:rsid w:val="00513AF1"/>
    <w:rsid w:val="00517FEC"/>
    <w:rsid w:val="0052231C"/>
    <w:rsid w:val="005223BF"/>
    <w:rsid w:val="005249E1"/>
    <w:rsid w:val="0053156B"/>
    <w:rsid w:val="0053792E"/>
    <w:rsid w:val="00544F32"/>
    <w:rsid w:val="00561F1A"/>
    <w:rsid w:val="00563193"/>
    <w:rsid w:val="00567E79"/>
    <w:rsid w:val="0058418B"/>
    <w:rsid w:val="0058597C"/>
    <w:rsid w:val="00590607"/>
    <w:rsid w:val="005A056A"/>
    <w:rsid w:val="005A119C"/>
    <w:rsid w:val="005A64CF"/>
    <w:rsid w:val="005B0D8F"/>
    <w:rsid w:val="005B6D4B"/>
    <w:rsid w:val="005C036D"/>
    <w:rsid w:val="005C4B63"/>
    <w:rsid w:val="005D36D2"/>
    <w:rsid w:val="005E2350"/>
    <w:rsid w:val="005E4D48"/>
    <w:rsid w:val="005E71A0"/>
    <w:rsid w:val="005F1A1C"/>
    <w:rsid w:val="00601724"/>
    <w:rsid w:val="00617295"/>
    <w:rsid w:val="006212CD"/>
    <w:rsid w:val="00621394"/>
    <w:rsid w:val="00624D51"/>
    <w:rsid w:val="00630AE6"/>
    <w:rsid w:val="00633157"/>
    <w:rsid w:val="00644C5F"/>
    <w:rsid w:val="00654B6C"/>
    <w:rsid w:val="006631D9"/>
    <w:rsid w:val="00672258"/>
    <w:rsid w:val="00673219"/>
    <w:rsid w:val="0067781F"/>
    <w:rsid w:val="00681AA0"/>
    <w:rsid w:val="006939BE"/>
    <w:rsid w:val="00696E66"/>
    <w:rsid w:val="006A0C5D"/>
    <w:rsid w:val="006B349B"/>
    <w:rsid w:val="006B3B84"/>
    <w:rsid w:val="006B42D5"/>
    <w:rsid w:val="006C7587"/>
    <w:rsid w:val="006D4E4E"/>
    <w:rsid w:val="006E177E"/>
    <w:rsid w:val="006F18B4"/>
    <w:rsid w:val="006F4410"/>
    <w:rsid w:val="00700038"/>
    <w:rsid w:val="00701AF2"/>
    <w:rsid w:val="00707E1A"/>
    <w:rsid w:val="007118BD"/>
    <w:rsid w:val="00713B31"/>
    <w:rsid w:val="00726D37"/>
    <w:rsid w:val="00755F90"/>
    <w:rsid w:val="00756FC1"/>
    <w:rsid w:val="007572A5"/>
    <w:rsid w:val="00760A8F"/>
    <w:rsid w:val="0076402D"/>
    <w:rsid w:val="00780844"/>
    <w:rsid w:val="00784030"/>
    <w:rsid w:val="007959BD"/>
    <w:rsid w:val="007A1893"/>
    <w:rsid w:val="007B10B3"/>
    <w:rsid w:val="007B4B77"/>
    <w:rsid w:val="007B72D3"/>
    <w:rsid w:val="007B7A30"/>
    <w:rsid w:val="007C1EF5"/>
    <w:rsid w:val="007E2B11"/>
    <w:rsid w:val="007E55A0"/>
    <w:rsid w:val="007E62FC"/>
    <w:rsid w:val="007F4B82"/>
    <w:rsid w:val="007F6FCD"/>
    <w:rsid w:val="007F7F9F"/>
    <w:rsid w:val="00804525"/>
    <w:rsid w:val="008072FE"/>
    <w:rsid w:val="00807730"/>
    <w:rsid w:val="00821308"/>
    <w:rsid w:val="00824C85"/>
    <w:rsid w:val="00825943"/>
    <w:rsid w:val="00850A32"/>
    <w:rsid w:val="00851B36"/>
    <w:rsid w:val="00857A0F"/>
    <w:rsid w:val="00863ECB"/>
    <w:rsid w:val="00864D19"/>
    <w:rsid w:val="00880076"/>
    <w:rsid w:val="008A3B57"/>
    <w:rsid w:val="008B7CCA"/>
    <w:rsid w:val="008C5CB7"/>
    <w:rsid w:val="008D5F14"/>
    <w:rsid w:val="008D6006"/>
    <w:rsid w:val="008E0D1C"/>
    <w:rsid w:val="008E0E13"/>
    <w:rsid w:val="008F266C"/>
    <w:rsid w:val="0090466E"/>
    <w:rsid w:val="0091287F"/>
    <w:rsid w:val="00922928"/>
    <w:rsid w:val="00926DF0"/>
    <w:rsid w:val="0093105D"/>
    <w:rsid w:val="00935F58"/>
    <w:rsid w:val="009610EA"/>
    <w:rsid w:val="00972788"/>
    <w:rsid w:val="0097288C"/>
    <w:rsid w:val="009816C6"/>
    <w:rsid w:val="0099023D"/>
    <w:rsid w:val="00991C3C"/>
    <w:rsid w:val="00993D08"/>
    <w:rsid w:val="009B4D94"/>
    <w:rsid w:val="009B6C70"/>
    <w:rsid w:val="009C2FEC"/>
    <w:rsid w:val="009D375D"/>
    <w:rsid w:val="009D3C50"/>
    <w:rsid w:val="009D71AE"/>
    <w:rsid w:val="009E32C9"/>
    <w:rsid w:val="009E66E5"/>
    <w:rsid w:val="009F3F62"/>
    <w:rsid w:val="009F60E2"/>
    <w:rsid w:val="00A152F9"/>
    <w:rsid w:val="00A24C50"/>
    <w:rsid w:val="00A44F44"/>
    <w:rsid w:val="00A50EA1"/>
    <w:rsid w:val="00A62787"/>
    <w:rsid w:val="00A6405A"/>
    <w:rsid w:val="00A64D33"/>
    <w:rsid w:val="00A675DD"/>
    <w:rsid w:val="00A84537"/>
    <w:rsid w:val="00A920DD"/>
    <w:rsid w:val="00A932A5"/>
    <w:rsid w:val="00A9357B"/>
    <w:rsid w:val="00AB0832"/>
    <w:rsid w:val="00AB1C17"/>
    <w:rsid w:val="00AB5B38"/>
    <w:rsid w:val="00AB5C87"/>
    <w:rsid w:val="00AC2232"/>
    <w:rsid w:val="00AD38D4"/>
    <w:rsid w:val="00AD4369"/>
    <w:rsid w:val="00AD44DA"/>
    <w:rsid w:val="00AD58C3"/>
    <w:rsid w:val="00AD6EC8"/>
    <w:rsid w:val="00AE23D0"/>
    <w:rsid w:val="00AF061E"/>
    <w:rsid w:val="00AF4B58"/>
    <w:rsid w:val="00AF6106"/>
    <w:rsid w:val="00AF6899"/>
    <w:rsid w:val="00AF7A4C"/>
    <w:rsid w:val="00B01F10"/>
    <w:rsid w:val="00B55F06"/>
    <w:rsid w:val="00B85F33"/>
    <w:rsid w:val="00B90F7E"/>
    <w:rsid w:val="00B9150D"/>
    <w:rsid w:val="00B93867"/>
    <w:rsid w:val="00B93889"/>
    <w:rsid w:val="00B97CB5"/>
    <w:rsid w:val="00BA2803"/>
    <w:rsid w:val="00BA283E"/>
    <w:rsid w:val="00BA7290"/>
    <w:rsid w:val="00BD041E"/>
    <w:rsid w:val="00BE4C44"/>
    <w:rsid w:val="00C03678"/>
    <w:rsid w:val="00C06365"/>
    <w:rsid w:val="00C205FA"/>
    <w:rsid w:val="00C22505"/>
    <w:rsid w:val="00C35F32"/>
    <w:rsid w:val="00C37315"/>
    <w:rsid w:val="00C4757B"/>
    <w:rsid w:val="00C51A00"/>
    <w:rsid w:val="00C53782"/>
    <w:rsid w:val="00C54AF4"/>
    <w:rsid w:val="00C6202B"/>
    <w:rsid w:val="00C72A2F"/>
    <w:rsid w:val="00C746C0"/>
    <w:rsid w:val="00CA1DD4"/>
    <w:rsid w:val="00CA79C1"/>
    <w:rsid w:val="00CB6F7B"/>
    <w:rsid w:val="00CC131B"/>
    <w:rsid w:val="00CC2BCD"/>
    <w:rsid w:val="00CC3F7E"/>
    <w:rsid w:val="00CE1D5A"/>
    <w:rsid w:val="00CF6ED8"/>
    <w:rsid w:val="00D25C8F"/>
    <w:rsid w:val="00D25CFD"/>
    <w:rsid w:val="00D32979"/>
    <w:rsid w:val="00D42147"/>
    <w:rsid w:val="00D426B4"/>
    <w:rsid w:val="00D60E86"/>
    <w:rsid w:val="00D628E4"/>
    <w:rsid w:val="00D76FB9"/>
    <w:rsid w:val="00D77F38"/>
    <w:rsid w:val="00DA11A7"/>
    <w:rsid w:val="00DA47CA"/>
    <w:rsid w:val="00DA538C"/>
    <w:rsid w:val="00DB4B49"/>
    <w:rsid w:val="00DC5332"/>
    <w:rsid w:val="00DC568F"/>
    <w:rsid w:val="00DC67A2"/>
    <w:rsid w:val="00DD3C2E"/>
    <w:rsid w:val="00DD6BFB"/>
    <w:rsid w:val="00DE0225"/>
    <w:rsid w:val="00DF1152"/>
    <w:rsid w:val="00DF138E"/>
    <w:rsid w:val="00DF6F4C"/>
    <w:rsid w:val="00E03AEC"/>
    <w:rsid w:val="00E1143E"/>
    <w:rsid w:val="00E25DA5"/>
    <w:rsid w:val="00E27C90"/>
    <w:rsid w:val="00E33F9B"/>
    <w:rsid w:val="00E36D9E"/>
    <w:rsid w:val="00E4284B"/>
    <w:rsid w:val="00E43ECB"/>
    <w:rsid w:val="00E43F3F"/>
    <w:rsid w:val="00E60973"/>
    <w:rsid w:val="00E646E6"/>
    <w:rsid w:val="00E77AC3"/>
    <w:rsid w:val="00E83C57"/>
    <w:rsid w:val="00E84D59"/>
    <w:rsid w:val="00E903B7"/>
    <w:rsid w:val="00E97EA6"/>
    <w:rsid w:val="00EA0D0A"/>
    <w:rsid w:val="00EA30BF"/>
    <w:rsid w:val="00EB2C00"/>
    <w:rsid w:val="00EB2F1D"/>
    <w:rsid w:val="00EB4171"/>
    <w:rsid w:val="00EC2B3A"/>
    <w:rsid w:val="00EC39E5"/>
    <w:rsid w:val="00EE633D"/>
    <w:rsid w:val="00EF4132"/>
    <w:rsid w:val="00EF6C7E"/>
    <w:rsid w:val="00F11D7D"/>
    <w:rsid w:val="00F17478"/>
    <w:rsid w:val="00F44098"/>
    <w:rsid w:val="00F456E1"/>
    <w:rsid w:val="00F606C9"/>
    <w:rsid w:val="00F61664"/>
    <w:rsid w:val="00F64157"/>
    <w:rsid w:val="00F77D49"/>
    <w:rsid w:val="00F87517"/>
    <w:rsid w:val="00F97BC4"/>
    <w:rsid w:val="00FB28AB"/>
    <w:rsid w:val="00FC15D7"/>
    <w:rsid w:val="00FD32F4"/>
    <w:rsid w:val="00FF2433"/>
    <w:rsid w:val="03709E63"/>
    <w:rsid w:val="05280E84"/>
    <w:rsid w:val="060FF295"/>
    <w:rsid w:val="09D569A2"/>
    <w:rsid w:val="09EDD2EA"/>
    <w:rsid w:val="0A70D86C"/>
    <w:rsid w:val="0B94F4CC"/>
    <w:rsid w:val="0D49EAE6"/>
    <w:rsid w:val="0E9E3AF7"/>
    <w:rsid w:val="0F25FF41"/>
    <w:rsid w:val="106A8EDC"/>
    <w:rsid w:val="10CC4DA8"/>
    <w:rsid w:val="110ED706"/>
    <w:rsid w:val="12308C9D"/>
    <w:rsid w:val="13F4A23C"/>
    <w:rsid w:val="145248BB"/>
    <w:rsid w:val="16CE9FAC"/>
    <w:rsid w:val="172C42FE"/>
    <w:rsid w:val="1EDC57CE"/>
    <w:rsid w:val="2086C4B8"/>
    <w:rsid w:val="21E4B5C9"/>
    <w:rsid w:val="227E457F"/>
    <w:rsid w:val="270BD4FE"/>
    <w:rsid w:val="272F8F27"/>
    <w:rsid w:val="29B0E57A"/>
    <w:rsid w:val="29D42CB8"/>
    <w:rsid w:val="29E73D04"/>
    <w:rsid w:val="2AFA6C57"/>
    <w:rsid w:val="2DE0DF33"/>
    <w:rsid w:val="2E8C42E2"/>
    <w:rsid w:val="3070E822"/>
    <w:rsid w:val="335A1134"/>
    <w:rsid w:val="34E0BED2"/>
    <w:rsid w:val="35043F1D"/>
    <w:rsid w:val="358738A9"/>
    <w:rsid w:val="3D23F8B2"/>
    <w:rsid w:val="3FDABBE7"/>
    <w:rsid w:val="43418107"/>
    <w:rsid w:val="4536D7D2"/>
    <w:rsid w:val="46583586"/>
    <w:rsid w:val="46B65F2C"/>
    <w:rsid w:val="47A914E4"/>
    <w:rsid w:val="47FD5E35"/>
    <w:rsid w:val="49788C80"/>
    <w:rsid w:val="49CD99E7"/>
    <w:rsid w:val="4B2397BA"/>
    <w:rsid w:val="4BBD3F52"/>
    <w:rsid w:val="4C40BEB6"/>
    <w:rsid w:val="50FC9175"/>
    <w:rsid w:val="54C05FE7"/>
    <w:rsid w:val="55ABA092"/>
    <w:rsid w:val="55EA81D5"/>
    <w:rsid w:val="5602A55A"/>
    <w:rsid w:val="5809CB48"/>
    <w:rsid w:val="5973DFED"/>
    <w:rsid w:val="59D92C16"/>
    <w:rsid w:val="5A725C8D"/>
    <w:rsid w:val="5B77ABFC"/>
    <w:rsid w:val="5E9402B4"/>
    <w:rsid w:val="5F9DF9D7"/>
    <w:rsid w:val="6232451A"/>
    <w:rsid w:val="641883C0"/>
    <w:rsid w:val="65105BC2"/>
    <w:rsid w:val="655B2C92"/>
    <w:rsid w:val="65B5117C"/>
    <w:rsid w:val="66A394E8"/>
    <w:rsid w:val="68242E2C"/>
    <w:rsid w:val="683C7E9E"/>
    <w:rsid w:val="68CA3698"/>
    <w:rsid w:val="6AB4B634"/>
    <w:rsid w:val="6BA61BE3"/>
    <w:rsid w:val="6BC8FB91"/>
    <w:rsid w:val="6D2099F3"/>
    <w:rsid w:val="6EC6AC12"/>
    <w:rsid w:val="737D72AA"/>
    <w:rsid w:val="7721A1D7"/>
    <w:rsid w:val="77F60A8C"/>
    <w:rsid w:val="783A0678"/>
    <w:rsid w:val="7961DD4A"/>
    <w:rsid w:val="7A3078EE"/>
    <w:rsid w:val="7AD211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54368"/>
  <w15:docId w15:val="{8B4133EF-485F-4FE5-B999-8AFEA8E29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6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DF0"/>
  </w:style>
  <w:style w:type="paragraph" w:styleId="Footer">
    <w:name w:val="footer"/>
    <w:basedOn w:val="Normal"/>
    <w:link w:val="FooterChar"/>
    <w:uiPriority w:val="99"/>
    <w:unhideWhenUsed/>
    <w:rsid w:val="00926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DF0"/>
  </w:style>
  <w:style w:type="paragraph" w:styleId="CommentText">
    <w:name w:val="annotation text"/>
    <w:basedOn w:val="Normal"/>
    <w:link w:val="CommentTextChar"/>
    <w:uiPriority w:val="99"/>
    <w:unhideWhenUsed/>
    <w:rsid w:val="00DD6BFB"/>
    <w:pPr>
      <w:spacing w:line="240" w:lineRule="auto"/>
    </w:pPr>
    <w:rPr>
      <w:sz w:val="20"/>
      <w:szCs w:val="20"/>
    </w:rPr>
  </w:style>
  <w:style w:type="character" w:customStyle="1" w:styleId="CommentTextChar">
    <w:name w:val="Comment Text Char"/>
    <w:basedOn w:val="DefaultParagraphFont"/>
    <w:link w:val="CommentText"/>
    <w:uiPriority w:val="99"/>
    <w:rsid w:val="00DD6BFB"/>
    <w:rPr>
      <w:sz w:val="20"/>
      <w:szCs w:val="20"/>
    </w:rPr>
  </w:style>
  <w:style w:type="character" w:styleId="CommentReference">
    <w:name w:val="annotation reference"/>
    <w:basedOn w:val="DefaultParagraphFont"/>
    <w:uiPriority w:val="99"/>
    <w:semiHidden/>
    <w:unhideWhenUsed/>
    <w:rsid w:val="00DD6BFB"/>
    <w:rPr>
      <w:sz w:val="16"/>
      <w:szCs w:val="16"/>
    </w:rPr>
  </w:style>
  <w:style w:type="paragraph" w:styleId="CommentSubject">
    <w:name w:val="annotation subject"/>
    <w:basedOn w:val="CommentText"/>
    <w:next w:val="CommentText"/>
    <w:link w:val="CommentSubjectChar"/>
    <w:uiPriority w:val="99"/>
    <w:semiHidden/>
    <w:unhideWhenUsed/>
    <w:rsid w:val="00E1143E"/>
    <w:rPr>
      <w:b/>
      <w:bCs/>
    </w:rPr>
  </w:style>
  <w:style w:type="character" w:customStyle="1" w:styleId="CommentSubjectChar">
    <w:name w:val="Comment Subject Char"/>
    <w:basedOn w:val="CommentTextChar"/>
    <w:link w:val="CommentSubject"/>
    <w:uiPriority w:val="99"/>
    <w:semiHidden/>
    <w:rsid w:val="00E1143E"/>
    <w:rPr>
      <w:b/>
      <w:bCs/>
      <w:sz w:val="20"/>
      <w:szCs w:val="20"/>
    </w:rPr>
  </w:style>
  <w:style w:type="character" w:styleId="Mention">
    <w:name w:val="Mention"/>
    <w:basedOn w:val="DefaultParagraphFont"/>
    <w:uiPriority w:val="99"/>
    <w:unhideWhenUsed/>
    <w:rsid w:val="00E1143E"/>
    <w:rPr>
      <w:color w:val="2B579A"/>
      <w:shd w:val="clear" w:color="auto" w:fill="E1DFDD"/>
    </w:rPr>
  </w:style>
  <w:style w:type="paragraph" w:styleId="ListParagraph">
    <w:name w:val="List Paragraph"/>
    <w:aliases w:val="Use Case List Paragraph,Bullet List Paragraph,Aufzählung"/>
    <w:basedOn w:val="Normal"/>
    <w:link w:val="ListParagraphChar"/>
    <w:uiPriority w:val="34"/>
    <w:qFormat/>
    <w:rsid w:val="00EC39E5"/>
    <w:pPr>
      <w:spacing w:before="40" w:after="360" w:line="240" w:lineRule="auto"/>
      <w:ind w:left="720" w:right="720"/>
      <w:contextualSpacing/>
    </w:pPr>
    <w:rPr>
      <w:kern w:val="20"/>
      <w:sz w:val="24"/>
      <w:szCs w:val="20"/>
      <w:lang w:eastAsia="ja-JP"/>
    </w:rPr>
  </w:style>
  <w:style w:type="character" w:customStyle="1" w:styleId="ListParagraphChar">
    <w:name w:val="List Paragraph Char"/>
    <w:aliases w:val="Use Case List Paragraph Char,Bullet List Paragraph Char,Aufzählung Char"/>
    <w:basedOn w:val="DefaultParagraphFont"/>
    <w:link w:val="ListParagraph"/>
    <w:uiPriority w:val="34"/>
    <w:locked/>
    <w:rsid w:val="00EC39E5"/>
    <w:rPr>
      <w:kern w:val="20"/>
      <w:sz w:val="24"/>
      <w:szCs w:val="20"/>
      <w:lang w:eastAsia="ja-JP"/>
    </w:rPr>
  </w:style>
  <w:style w:type="table" w:styleId="ListTable7Colorful-Accent1">
    <w:name w:val="List Table 7 Colorful Accent 1"/>
    <w:basedOn w:val="TableNormal"/>
    <w:uiPriority w:val="52"/>
    <w:rsid w:val="00EC39E5"/>
    <w:pPr>
      <w:spacing w:after="0" w:line="240" w:lineRule="auto"/>
    </w:pPr>
    <w:rPr>
      <w:rFonts w:eastAsiaTheme="minorEastAsia"/>
      <w:color w:val="2F5496" w:themeColor="accent1" w:themeShade="BF"/>
      <w:sz w:val="24"/>
      <w:szCs w:val="24"/>
      <w:lang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3A5E2F"/>
    <w:rPr>
      <w:color w:val="0563C1" w:themeColor="hyperlink"/>
      <w:u w:val="single"/>
    </w:rPr>
  </w:style>
  <w:style w:type="character" w:styleId="UnresolvedMention">
    <w:name w:val="Unresolved Mention"/>
    <w:basedOn w:val="DefaultParagraphFont"/>
    <w:uiPriority w:val="99"/>
    <w:semiHidden/>
    <w:unhideWhenUsed/>
    <w:rsid w:val="003A5E2F"/>
    <w:rPr>
      <w:color w:val="605E5C"/>
      <w:shd w:val="clear" w:color="auto" w:fill="E1DFDD"/>
    </w:rPr>
  </w:style>
  <w:style w:type="character" w:styleId="FollowedHyperlink">
    <w:name w:val="FollowedHyperlink"/>
    <w:basedOn w:val="DefaultParagraphFont"/>
    <w:uiPriority w:val="99"/>
    <w:semiHidden/>
    <w:unhideWhenUsed/>
    <w:rsid w:val="009E32C9"/>
    <w:rPr>
      <w:color w:val="954F72" w:themeColor="followedHyperlink"/>
      <w:u w:val="single"/>
    </w:rPr>
  </w:style>
  <w:style w:type="character" w:customStyle="1" w:styleId="normaltextrun">
    <w:name w:val="normaltextrun"/>
    <w:basedOn w:val="DefaultParagraphFont"/>
    <w:rsid w:val="005E4D48"/>
  </w:style>
  <w:style w:type="paragraph" w:styleId="Revision">
    <w:name w:val="Revision"/>
    <w:hidden/>
    <w:uiPriority w:val="99"/>
    <w:semiHidden/>
    <w:rsid w:val="00A50E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043154">
      <w:bodyDiv w:val="1"/>
      <w:marLeft w:val="0"/>
      <w:marRight w:val="0"/>
      <w:marTop w:val="0"/>
      <w:marBottom w:val="0"/>
      <w:divBdr>
        <w:top w:val="none" w:sz="0" w:space="0" w:color="auto"/>
        <w:left w:val="none" w:sz="0" w:space="0" w:color="auto"/>
        <w:bottom w:val="none" w:sz="0" w:space="0" w:color="auto"/>
        <w:right w:val="none" w:sz="0" w:space="0" w:color="auto"/>
      </w:divBdr>
    </w:div>
    <w:div w:id="349917261">
      <w:bodyDiv w:val="1"/>
      <w:marLeft w:val="0"/>
      <w:marRight w:val="0"/>
      <w:marTop w:val="0"/>
      <w:marBottom w:val="0"/>
      <w:divBdr>
        <w:top w:val="none" w:sz="0" w:space="0" w:color="auto"/>
        <w:left w:val="none" w:sz="0" w:space="0" w:color="auto"/>
        <w:bottom w:val="none" w:sz="0" w:space="0" w:color="auto"/>
        <w:right w:val="none" w:sz="0" w:space="0" w:color="auto"/>
      </w:divBdr>
    </w:div>
    <w:div w:id="350448459">
      <w:bodyDiv w:val="1"/>
      <w:marLeft w:val="0"/>
      <w:marRight w:val="0"/>
      <w:marTop w:val="0"/>
      <w:marBottom w:val="0"/>
      <w:divBdr>
        <w:top w:val="none" w:sz="0" w:space="0" w:color="auto"/>
        <w:left w:val="none" w:sz="0" w:space="0" w:color="auto"/>
        <w:bottom w:val="none" w:sz="0" w:space="0" w:color="auto"/>
        <w:right w:val="none" w:sz="0" w:space="0" w:color="auto"/>
      </w:divBdr>
    </w:div>
    <w:div w:id="503934813">
      <w:bodyDiv w:val="1"/>
      <w:marLeft w:val="0"/>
      <w:marRight w:val="0"/>
      <w:marTop w:val="0"/>
      <w:marBottom w:val="0"/>
      <w:divBdr>
        <w:top w:val="none" w:sz="0" w:space="0" w:color="auto"/>
        <w:left w:val="none" w:sz="0" w:space="0" w:color="auto"/>
        <w:bottom w:val="none" w:sz="0" w:space="0" w:color="auto"/>
        <w:right w:val="none" w:sz="0" w:space="0" w:color="auto"/>
      </w:divBdr>
    </w:div>
    <w:div w:id="715855216">
      <w:bodyDiv w:val="1"/>
      <w:marLeft w:val="0"/>
      <w:marRight w:val="0"/>
      <w:marTop w:val="0"/>
      <w:marBottom w:val="0"/>
      <w:divBdr>
        <w:top w:val="none" w:sz="0" w:space="0" w:color="auto"/>
        <w:left w:val="none" w:sz="0" w:space="0" w:color="auto"/>
        <w:bottom w:val="none" w:sz="0" w:space="0" w:color="auto"/>
        <w:right w:val="none" w:sz="0" w:space="0" w:color="auto"/>
      </w:divBdr>
    </w:div>
    <w:div w:id="787548100">
      <w:bodyDiv w:val="1"/>
      <w:marLeft w:val="0"/>
      <w:marRight w:val="0"/>
      <w:marTop w:val="0"/>
      <w:marBottom w:val="0"/>
      <w:divBdr>
        <w:top w:val="none" w:sz="0" w:space="0" w:color="auto"/>
        <w:left w:val="none" w:sz="0" w:space="0" w:color="auto"/>
        <w:bottom w:val="none" w:sz="0" w:space="0" w:color="auto"/>
        <w:right w:val="none" w:sz="0" w:space="0" w:color="auto"/>
      </w:divBdr>
    </w:div>
    <w:div w:id="1353605903">
      <w:bodyDiv w:val="1"/>
      <w:marLeft w:val="0"/>
      <w:marRight w:val="0"/>
      <w:marTop w:val="0"/>
      <w:marBottom w:val="0"/>
      <w:divBdr>
        <w:top w:val="none" w:sz="0" w:space="0" w:color="auto"/>
        <w:left w:val="none" w:sz="0" w:space="0" w:color="auto"/>
        <w:bottom w:val="none" w:sz="0" w:space="0" w:color="auto"/>
        <w:right w:val="none" w:sz="0" w:space="0" w:color="auto"/>
      </w:divBdr>
    </w:div>
    <w:div w:id="1983384023">
      <w:bodyDiv w:val="1"/>
      <w:marLeft w:val="0"/>
      <w:marRight w:val="0"/>
      <w:marTop w:val="0"/>
      <w:marBottom w:val="0"/>
      <w:divBdr>
        <w:top w:val="none" w:sz="0" w:space="0" w:color="auto"/>
        <w:left w:val="none" w:sz="0" w:space="0" w:color="auto"/>
        <w:bottom w:val="none" w:sz="0" w:space="0" w:color="auto"/>
        <w:right w:val="none" w:sz="0" w:space="0" w:color="auto"/>
      </w:divBdr>
    </w:div>
    <w:div w:id="20388493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peercertification.org/supervisor-train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hcs.ca.gov/Documents/CSD_YV/BHIN/BHIN-22-01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amhsa.gov/resource/ebp/what-are-peer-recovery-support-servic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capeercertification.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FE94B09C05AE4BBDC9BE0C08F21A29" ma:contentTypeVersion="21" ma:contentTypeDescription="Create a new document." ma:contentTypeScope="" ma:versionID="7d4c109c55cdc4bb1b303f2c9e09208a">
  <xsd:schema xmlns:xsd="http://www.w3.org/2001/XMLSchema" xmlns:xs="http://www.w3.org/2001/XMLSchema" xmlns:p="http://schemas.microsoft.com/office/2006/metadata/properties" xmlns:ns2="9ab3b02c-58e0-4165-88f8-6adf4c34ffd1" xmlns:ns3="d3fbdd45-96c9-4ead-9afe-c965a536019e" targetNamespace="http://schemas.microsoft.com/office/2006/metadata/properties" ma:root="true" ma:fieldsID="cef9debaa1bf243b0edea38902ffa9b7" ns2:_="" ns3:_="">
    <xsd:import namespace="9ab3b02c-58e0-4165-88f8-6adf4c34ffd1"/>
    <xsd:import namespace="d3fbdd45-96c9-4ead-9afe-c965a536019e"/>
    <xsd:element name="properties">
      <xsd:complexType>
        <xsd:sequence>
          <xsd:element name="documentManagement">
            <xsd:complexType>
              <xsd:all>
                <xsd:element ref="ns2:Comments"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Reference_x0023_" minOccurs="0"/>
                <xsd:element ref="ns2:OversightMeetingReferenc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b02c-58e0-4165-88f8-6adf4c34ffd1" elementFormDefault="qualified">
    <xsd:import namespace="http://schemas.microsoft.com/office/2006/documentManagement/types"/>
    <xsd:import namespace="http://schemas.microsoft.com/office/infopath/2007/PartnerControls"/>
    <xsd:element name="Comments" ma:index="4" nillable="true" ma:displayName="Keyword(s)" ma:internalName="Comments" ma:readOnly="fals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Reference_x0023_" ma:index="20" nillable="true" ma:displayName="Reference #" ma:format="Dropdown" ma:indexed="true" ma:internalName="Reference_x0023_" ma:percentage="FALSE">
      <xsd:simpleType>
        <xsd:restriction base="dms:Number"/>
      </xsd:simpleType>
    </xsd:element>
    <xsd:element name="OversightMeetingReference" ma:index="21" nillable="true" ma:displayName="Oversight Meeting Reference" ma:format="Hyperlink" ma:internalName="OversightMeetingReferenc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fbdd45-96c9-4ead-9afe-c965a536019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ference_x0023_ xmlns="9ab3b02c-58e0-4165-88f8-6adf4c34ffd1" xsi:nil="true"/>
    <OversightMeetingReference xmlns="9ab3b02c-58e0-4165-88f8-6adf4c34ffd1">
      <Url xsi:nil="true"/>
      <Description xsi:nil="true"/>
    </OversightMeetingReference>
    <Comments xmlns="9ab3b02c-58e0-4165-88f8-6adf4c34ffd1" xsi:nil="true"/>
    <SharedWithUsers xmlns="d3fbdd45-96c9-4ead-9afe-c965a536019e">
      <UserInfo>
        <DisplayName>Gonzaga, Alfie</DisplayName>
        <AccountId>108</AccountId>
        <AccountType/>
      </UserInfo>
      <UserInfo>
        <DisplayName>Lang, Tabatha</DisplayName>
        <AccountId>325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EC6EEA-FD16-4A9A-A733-B05F823050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b02c-58e0-4165-88f8-6adf4c34ffd1"/>
    <ds:schemaRef ds:uri="d3fbdd45-96c9-4ead-9afe-c965a5360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7D2AF-F88D-4F15-B5A7-5B8432D703AA}">
  <ds:schemaRefs>
    <ds:schemaRef ds:uri="http://schemas.microsoft.com/office/2006/metadata/properties"/>
    <ds:schemaRef ds:uri="http://schemas.microsoft.com/office/infopath/2007/PartnerControls"/>
    <ds:schemaRef ds:uri="9ab3b02c-58e0-4165-88f8-6adf4c34ffd1"/>
    <ds:schemaRef ds:uri="d3fbdd45-96c9-4ead-9afe-c965a536019e"/>
  </ds:schemaRefs>
</ds:datastoreItem>
</file>

<file path=customXml/itemProps3.xml><?xml version="1.0" encoding="utf-8"?>
<ds:datastoreItem xmlns:ds="http://schemas.openxmlformats.org/officeDocument/2006/customXml" ds:itemID="{4B4ADE64-5F9B-4C5E-A64C-637A4B4EA4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760</Words>
  <Characters>4333</Characters>
  <Application>Microsoft Office Word</Application>
  <DocSecurity>0</DocSecurity>
  <Lines>36</Lines>
  <Paragraphs>10</Paragraphs>
  <ScaleCrop>false</ScaleCrop>
  <Company/>
  <LinksUpToDate>false</LinksUpToDate>
  <CharactersWithSpaces>5083</CharactersWithSpaces>
  <SharedDoc>false</SharedDoc>
  <HLinks>
    <vt:vector size="24" baseType="variant">
      <vt:variant>
        <vt:i4>2031622</vt:i4>
      </vt:variant>
      <vt:variant>
        <vt:i4>9</vt:i4>
      </vt:variant>
      <vt:variant>
        <vt:i4>0</vt:i4>
      </vt:variant>
      <vt:variant>
        <vt:i4>5</vt:i4>
      </vt:variant>
      <vt:variant>
        <vt:lpwstr>https://www.capeercertification.org/supervisor-training/</vt:lpwstr>
      </vt:variant>
      <vt:variant>
        <vt:lpwstr/>
      </vt:variant>
      <vt:variant>
        <vt:i4>6684757</vt:i4>
      </vt:variant>
      <vt:variant>
        <vt:i4>6</vt:i4>
      </vt:variant>
      <vt:variant>
        <vt:i4>0</vt:i4>
      </vt:variant>
      <vt:variant>
        <vt:i4>5</vt:i4>
      </vt:variant>
      <vt:variant>
        <vt:lpwstr>https://www.dhcs.ca.gov/Documents/CSD_YV/BHIN/BHIN-22-018.pdf</vt:lpwstr>
      </vt:variant>
      <vt:variant>
        <vt:lpwstr/>
      </vt:variant>
      <vt:variant>
        <vt:i4>3276927</vt:i4>
      </vt:variant>
      <vt:variant>
        <vt:i4>3</vt:i4>
      </vt:variant>
      <vt:variant>
        <vt:i4>0</vt:i4>
      </vt:variant>
      <vt:variant>
        <vt:i4>5</vt:i4>
      </vt:variant>
      <vt:variant>
        <vt:lpwstr>http://www.samhsa.gov/resource/ebp/what-are-peer-recovery-support-services</vt:lpwstr>
      </vt:variant>
      <vt:variant>
        <vt:lpwstr/>
      </vt:variant>
      <vt:variant>
        <vt:i4>4325449</vt:i4>
      </vt:variant>
      <vt:variant>
        <vt:i4>0</vt:i4>
      </vt:variant>
      <vt:variant>
        <vt:i4>0</vt:i4>
      </vt:variant>
      <vt:variant>
        <vt:i4>5</vt:i4>
      </vt:variant>
      <vt:variant>
        <vt:lpwstr>https://www.capeercertification.org/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Gonzaga, Alfie</dc:creator>
  <cp:keywords/>
  <dc:description/>
  <cp:lastModifiedBy>Gonzaga, Alfie</cp:lastModifiedBy>
  <cp:revision>4</cp:revision>
  <dcterms:created xsi:type="dcterms:W3CDTF">2023-05-19T21:46:00Z</dcterms:created>
  <dcterms:modified xsi:type="dcterms:W3CDTF">2023-05-19T21:56:00Z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0x0101000DFE94B09C05AE4BBDC9BE0C08F21A29</vt:lpwstr>
  </property>
</Properties>
</file>